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EE" w:rsidRDefault="002414EE" w:rsidP="002414EE">
      <w:pPr>
        <w:spacing w:line="240" w:lineRule="exact"/>
        <w:contextualSpacing/>
        <w:jc w:val="both"/>
        <w:rPr>
          <w:sz w:val="26"/>
          <w:szCs w:val="26"/>
        </w:rPr>
      </w:pPr>
      <w:r>
        <w:rPr>
          <w:sz w:val="26"/>
          <w:szCs w:val="26"/>
        </w:rPr>
        <w:t xml:space="preserve">                                                    </w:t>
      </w:r>
    </w:p>
    <w:p w:rsidR="002414EE" w:rsidRPr="008A31F4" w:rsidRDefault="002414EE" w:rsidP="002414EE">
      <w:pPr>
        <w:spacing w:line="240" w:lineRule="exact"/>
        <w:jc w:val="center"/>
        <w:rPr>
          <w:b/>
          <w:sz w:val="26"/>
          <w:szCs w:val="26"/>
        </w:rPr>
      </w:pPr>
      <w:r w:rsidRPr="008A31F4">
        <w:rPr>
          <w:b/>
          <w:sz w:val="26"/>
          <w:szCs w:val="26"/>
        </w:rPr>
        <w:t>Администрация Члянского сельского поселения</w:t>
      </w:r>
    </w:p>
    <w:p w:rsidR="002414EE" w:rsidRPr="008A31F4" w:rsidRDefault="002414EE" w:rsidP="002414EE">
      <w:pPr>
        <w:spacing w:line="240" w:lineRule="exact"/>
        <w:jc w:val="center"/>
        <w:rPr>
          <w:b/>
          <w:sz w:val="26"/>
          <w:szCs w:val="26"/>
        </w:rPr>
      </w:pPr>
      <w:r w:rsidRPr="008A31F4">
        <w:rPr>
          <w:b/>
          <w:sz w:val="26"/>
          <w:szCs w:val="26"/>
        </w:rPr>
        <w:t>Николаевского муниципального района Хабаровского края</w:t>
      </w:r>
    </w:p>
    <w:p w:rsidR="002414EE" w:rsidRPr="008A31F4" w:rsidRDefault="002414EE" w:rsidP="002414EE">
      <w:pPr>
        <w:jc w:val="center"/>
        <w:rPr>
          <w:b/>
          <w:sz w:val="26"/>
          <w:szCs w:val="26"/>
        </w:rPr>
      </w:pPr>
    </w:p>
    <w:p w:rsidR="002414EE" w:rsidRPr="008A31F4" w:rsidRDefault="002414EE" w:rsidP="002414EE">
      <w:pPr>
        <w:jc w:val="center"/>
        <w:rPr>
          <w:b/>
          <w:sz w:val="26"/>
          <w:szCs w:val="26"/>
        </w:rPr>
      </w:pPr>
      <w:r w:rsidRPr="008A31F4">
        <w:rPr>
          <w:b/>
          <w:sz w:val="26"/>
          <w:szCs w:val="26"/>
        </w:rPr>
        <w:t>ПОСТАНОВЛЕНИЕ</w:t>
      </w:r>
    </w:p>
    <w:p w:rsidR="002414EE" w:rsidRPr="008A31F4" w:rsidRDefault="002414EE" w:rsidP="002414EE">
      <w:pPr>
        <w:rPr>
          <w:b/>
          <w:sz w:val="26"/>
          <w:szCs w:val="26"/>
        </w:rPr>
      </w:pPr>
      <w:bookmarkStart w:id="0" w:name="_GoBack"/>
      <w:bookmarkEnd w:id="0"/>
    </w:p>
    <w:p w:rsidR="002414EE" w:rsidRPr="00A225DB" w:rsidRDefault="002414EE" w:rsidP="002414EE">
      <w:pPr>
        <w:rPr>
          <w:sz w:val="26"/>
          <w:szCs w:val="26"/>
        </w:rPr>
      </w:pPr>
    </w:p>
    <w:p w:rsidR="002414EE" w:rsidRPr="00A225DB" w:rsidRDefault="00EE1C55" w:rsidP="002414EE">
      <w:pPr>
        <w:jc w:val="both"/>
        <w:rPr>
          <w:sz w:val="26"/>
          <w:szCs w:val="26"/>
        </w:rPr>
      </w:pPr>
      <w:r>
        <w:rPr>
          <w:sz w:val="26"/>
          <w:szCs w:val="26"/>
        </w:rPr>
        <w:t>24.01</w:t>
      </w:r>
      <w:r w:rsidR="002414EE" w:rsidRPr="00A225DB">
        <w:rPr>
          <w:sz w:val="26"/>
          <w:szCs w:val="26"/>
        </w:rPr>
        <w:t>.20</w:t>
      </w:r>
      <w:r w:rsidR="002414EE">
        <w:rPr>
          <w:sz w:val="26"/>
          <w:szCs w:val="26"/>
        </w:rPr>
        <w:t>23</w:t>
      </w:r>
      <w:r w:rsidR="002414EE" w:rsidRPr="00A225DB">
        <w:rPr>
          <w:sz w:val="26"/>
          <w:szCs w:val="26"/>
        </w:rPr>
        <w:t xml:space="preserve">                                                                                                           </w:t>
      </w:r>
      <w:r>
        <w:rPr>
          <w:sz w:val="26"/>
          <w:szCs w:val="26"/>
        </w:rPr>
        <w:t xml:space="preserve">   </w:t>
      </w:r>
      <w:r w:rsidR="002414EE" w:rsidRPr="00A225DB">
        <w:rPr>
          <w:sz w:val="26"/>
          <w:szCs w:val="26"/>
        </w:rPr>
        <w:t xml:space="preserve">№ </w:t>
      </w:r>
      <w:r>
        <w:rPr>
          <w:sz w:val="26"/>
          <w:szCs w:val="26"/>
        </w:rPr>
        <w:t>7</w:t>
      </w:r>
      <w:r w:rsidR="002414EE" w:rsidRPr="00A225DB">
        <w:rPr>
          <w:sz w:val="26"/>
          <w:szCs w:val="26"/>
        </w:rPr>
        <w:t xml:space="preserve"> -па</w:t>
      </w:r>
    </w:p>
    <w:p w:rsidR="002414EE" w:rsidRPr="00FD0A12" w:rsidRDefault="002414EE" w:rsidP="002414EE">
      <w:pPr>
        <w:spacing w:line="240" w:lineRule="exact"/>
        <w:jc w:val="both"/>
        <w:rPr>
          <w:b/>
          <w:sz w:val="28"/>
          <w:szCs w:val="28"/>
        </w:rPr>
      </w:pPr>
    </w:p>
    <w:p w:rsidR="002414EE" w:rsidRPr="00EE1C55" w:rsidRDefault="002414EE" w:rsidP="002414EE">
      <w:pPr>
        <w:jc w:val="center"/>
        <w:rPr>
          <w:sz w:val="22"/>
          <w:szCs w:val="22"/>
        </w:rPr>
      </w:pPr>
      <w:r w:rsidRPr="00EE1C55">
        <w:rPr>
          <w:sz w:val="22"/>
          <w:szCs w:val="22"/>
        </w:rPr>
        <w:t>с. Чля</w:t>
      </w:r>
    </w:p>
    <w:p w:rsidR="002414EE" w:rsidRDefault="002414EE" w:rsidP="002414EE">
      <w:pPr>
        <w:spacing w:line="240" w:lineRule="exact"/>
        <w:jc w:val="both"/>
        <w:rPr>
          <w:sz w:val="28"/>
          <w:szCs w:val="28"/>
        </w:rPr>
      </w:pPr>
    </w:p>
    <w:p w:rsidR="002414EE" w:rsidRDefault="002414EE" w:rsidP="002414EE">
      <w:pPr>
        <w:spacing w:line="240" w:lineRule="exact"/>
        <w:jc w:val="both"/>
        <w:rPr>
          <w:sz w:val="28"/>
          <w:szCs w:val="28"/>
        </w:rPr>
      </w:pPr>
    </w:p>
    <w:p w:rsidR="002414EE" w:rsidRPr="00A225DB" w:rsidRDefault="00EE1C55" w:rsidP="002414EE">
      <w:pPr>
        <w:spacing w:line="240" w:lineRule="exact"/>
        <w:jc w:val="both"/>
        <w:rPr>
          <w:sz w:val="26"/>
          <w:szCs w:val="26"/>
        </w:rPr>
      </w:pPr>
      <w:r>
        <w:rPr>
          <w:sz w:val="26"/>
          <w:szCs w:val="26"/>
        </w:rPr>
        <w:t xml:space="preserve">  </w:t>
      </w:r>
      <w:r w:rsidR="002414EE" w:rsidRPr="00A225DB">
        <w:rPr>
          <w:sz w:val="26"/>
          <w:szCs w:val="26"/>
        </w:rPr>
        <w:t>Об утверждении бюджетного прогноза Члянского сельского поселения на долгосрочный период до 202</w:t>
      </w:r>
      <w:r w:rsidR="002414EE">
        <w:rPr>
          <w:sz w:val="26"/>
          <w:szCs w:val="26"/>
        </w:rPr>
        <w:t>8</w:t>
      </w:r>
      <w:r w:rsidR="002414EE" w:rsidRPr="00A225DB">
        <w:rPr>
          <w:sz w:val="26"/>
          <w:szCs w:val="26"/>
        </w:rPr>
        <w:t xml:space="preserve"> года</w:t>
      </w:r>
    </w:p>
    <w:p w:rsidR="002414EE" w:rsidRPr="00A225DB" w:rsidRDefault="002414EE" w:rsidP="002414EE">
      <w:pPr>
        <w:spacing w:line="240" w:lineRule="exact"/>
        <w:jc w:val="both"/>
        <w:rPr>
          <w:sz w:val="26"/>
          <w:szCs w:val="26"/>
        </w:rPr>
      </w:pPr>
    </w:p>
    <w:p w:rsidR="002414EE" w:rsidRPr="00A225DB" w:rsidRDefault="002414EE" w:rsidP="002414EE">
      <w:pPr>
        <w:ind w:firstLine="709"/>
        <w:contextualSpacing/>
        <w:jc w:val="both"/>
        <w:rPr>
          <w:sz w:val="26"/>
          <w:szCs w:val="26"/>
        </w:rPr>
      </w:pPr>
      <w:r w:rsidRPr="00A225DB">
        <w:rPr>
          <w:sz w:val="26"/>
          <w:szCs w:val="26"/>
        </w:rPr>
        <w:t>В соответствии с требованиями статьи 170.1 Бюджетного кодекса Российской Федерации, постановления администрации Члянского сельского поселения от 01.06.2016 г. № 8-па «О порядке разработки и утверждения бюджетного прогноза Члянского сельского поселения на долгосрочный период», администрация Члянского сельского поселения</w:t>
      </w:r>
    </w:p>
    <w:p w:rsidR="002414EE" w:rsidRPr="00A225DB" w:rsidRDefault="002414EE" w:rsidP="002414EE">
      <w:pPr>
        <w:contextualSpacing/>
        <w:jc w:val="both"/>
        <w:rPr>
          <w:sz w:val="26"/>
          <w:szCs w:val="26"/>
        </w:rPr>
      </w:pPr>
      <w:r w:rsidRPr="00A225DB">
        <w:rPr>
          <w:sz w:val="26"/>
          <w:szCs w:val="26"/>
        </w:rPr>
        <w:t>ПОСТАНОВЛЯЕТ:</w:t>
      </w:r>
    </w:p>
    <w:p w:rsidR="002414EE" w:rsidRPr="00A225DB" w:rsidRDefault="002414EE" w:rsidP="002414EE">
      <w:pPr>
        <w:ind w:firstLine="709"/>
        <w:jc w:val="both"/>
        <w:rPr>
          <w:sz w:val="26"/>
          <w:szCs w:val="26"/>
        </w:rPr>
      </w:pPr>
      <w:r w:rsidRPr="00A225DB">
        <w:rPr>
          <w:sz w:val="26"/>
          <w:szCs w:val="26"/>
        </w:rPr>
        <w:t>1. Утвердить бюджетный прогноз Члянского сельского поселения на долгосрочный период до 202</w:t>
      </w:r>
      <w:r>
        <w:rPr>
          <w:sz w:val="26"/>
          <w:szCs w:val="26"/>
        </w:rPr>
        <w:t>8</w:t>
      </w:r>
      <w:r w:rsidRPr="00A225DB">
        <w:rPr>
          <w:sz w:val="26"/>
          <w:szCs w:val="26"/>
        </w:rPr>
        <w:t xml:space="preserve"> года</w:t>
      </w:r>
      <w:proofErr w:type="gramStart"/>
      <w:r w:rsidRPr="00A225DB">
        <w:rPr>
          <w:sz w:val="26"/>
          <w:szCs w:val="26"/>
        </w:rPr>
        <w:t>.(</w:t>
      </w:r>
      <w:proofErr w:type="gramEnd"/>
      <w:r w:rsidRPr="00A225DB">
        <w:rPr>
          <w:sz w:val="26"/>
          <w:szCs w:val="26"/>
        </w:rPr>
        <w:t>приложение)</w:t>
      </w:r>
    </w:p>
    <w:p w:rsidR="002414EE" w:rsidRDefault="002414EE" w:rsidP="002414EE">
      <w:pPr>
        <w:ind w:firstLine="709"/>
        <w:contextualSpacing/>
        <w:jc w:val="both"/>
        <w:rPr>
          <w:sz w:val="26"/>
          <w:szCs w:val="26"/>
        </w:rPr>
      </w:pPr>
      <w:r w:rsidRPr="00A225DB">
        <w:rPr>
          <w:sz w:val="26"/>
          <w:szCs w:val="26"/>
        </w:rPr>
        <w:t>2. Считать утратившим</w:t>
      </w:r>
      <w:r>
        <w:rPr>
          <w:sz w:val="26"/>
          <w:szCs w:val="26"/>
        </w:rPr>
        <w:t>и</w:t>
      </w:r>
      <w:r w:rsidRPr="00A225DB">
        <w:rPr>
          <w:sz w:val="26"/>
          <w:szCs w:val="26"/>
        </w:rPr>
        <w:t xml:space="preserve"> силу постановлени</w:t>
      </w:r>
      <w:r>
        <w:rPr>
          <w:sz w:val="26"/>
          <w:szCs w:val="26"/>
        </w:rPr>
        <w:t>я</w:t>
      </w:r>
      <w:r w:rsidRPr="00A225DB">
        <w:rPr>
          <w:sz w:val="26"/>
          <w:szCs w:val="26"/>
        </w:rPr>
        <w:t xml:space="preserve"> администрации Члянского сельского поселения </w:t>
      </w:r>
    </w:p>
    <w:p w:rsidR="002414EE" w:rsidRDefault="002414EE" w:rsidP="002414EE">
      <w:pPr>
        <w:ind w:firstLine="709"/>
        <w:contextualSpacing/>
        <w:jc w:val="both"/>
        <w:rPr>
          <w:sz w:val="26"/>
          <w:szCs w:val="26"/>
        </w:rPr>
      </w:pPr>
      <w:r>
        <w:rPr>
          <w:sz w:val="26"/>
          <w:szCs w:val="26"/>
        </w:rPr>
        <w:t xml:space="preserve">- </w:t>
      </w:r>
      <w:r w:rsidRPr="00A225DB">
        <w:rPr>
          <w:sz w:val="26"/>
          <w:szCs w:val="26"/>
        </w:rPr>
        <w:t xml:space="preserve">от </w:t>
      </w:r>
      <w:r>
        <w:rPr>
          <w:sz w:val="26"/>
          <w:szCs w:val="26"/>
        </w:rPr>
        <w:t>18</w:t>
      </w:r>
      <w:r w:rsidRPr="00A225DB">
        <w:rPr>
          <w:sz w:val="26"/>
          <w:szCs w:val="26"/>
        </w:rPr>
        <w:t>.12.201</w:t>
      </w:r>
      <w:r>
        <w:rPr>
          <w:sz w:val="26"/>
          <w:szCs w:val="26"/>
        </w:rPr>
        <w:t>9</w:t>
      </w:r>
      <w:r w:rsidRPr="00A225DB">
        <w:rPr>
          <w:sz w:val="26"/>
          <w:szCs w:val="26"/>
        </w:rPr>
        <w:t xml:space="preserve"> № </w:t>
      </w:r>
      <w:r>
        <w:rPr>
          <w:sz w:val="26"/>
          <w:szCs w:val="26"/>
        </w:rPr>
        <w:t>39</w:t>
      </w:r>
      <w:r w:rsidRPr="00A225DB">
        <w:rPr>
          <w:sz w:val="26"/>
          <w:szCs w:val="26"/>
        </w:rPr>
        <w:t>-па «Об утверждении бюджетного прогноза Члянского сельского поселения на долгосрочный период до 202</w:t>
      </w:r>
      <w:r>
        <w:rPr>
          <w:sz w:val="26"/>
          <w:szCs w:val="26"/>
        </w:rPr>
        <w:t>5 года»;</w:t>
      </w:r>
    </w:p>
    <w:p w:rsidR="002414EE" w:rsidRPr="002414EE" w:rsidRDefault="002414EE" w:rsidP="002414EE">
      <w:pPr>
        <w:ind w:firstLine="709"/>
        <w:contextualSpacing/>
        <w:jc w:val="both"/>
        <w:rPr>
          <w:sz w:val="26"/>
          <w:szCs w:val="26"/>
        </w:rPr>
      </w:pPr>
      <w:r>
        <w:rPr>
          <w:sz w:val="26"/>
          <w:szCs w:val="26"/>
        </w:rPr>
        <w:t>- от</w:t>
      </w:r>
      <w:r w:rsidRPr="002414EE">
        <w:rPr>
          <w:sz w:val="26"/>
          <w:szCs w:val="26"/>
        </w:rPr>
        <w:t xml:space="preserve"> </w:t>
      </w:r>
      <w:r w:rsidR="001158A0">
        <w:rPr>
          <w:sz w:val="26"/>
          <w:szCs w:val="26"/>
        </w:rPr>
        <w:t xml:space="preserve">16.02.2022 № 15-1-па </w:t>
      </w:r>
      <w:r>
        <w:rPr>
          <w:sz w:val="26"/>
          <w:szCs w:val="26"/>
        </w:rPr>
        <w:t>«</w:t>
      </w:r>
      <w:r w:rsidRPr="002414EE">
        <w:rPr>
          <w:sz w:val="26"/>
          <w:szCs w:val="26"/>
        </w:rPr>
        <w:t>О внесении изменений в бюджетный прогноз Члянского сельского поселения на долгосрочный период до 2025 года, утвержденный постановлением администрации Члянского сельского поселения Николаевского муниципального района Хабаровского края от 18 декабря 2019 г. № 39-па</w:t>
      </w:r>
      <w:r>
        <w:rPr>
          <w:sz w:val="26"/>
          <w:szCs w:val="26"/>
        </w:rPr>
        <w:t>»</w:t>
      </w:r>
      <w:r w:rsidR="001158A0">
        <w:rPr>
          <w:sz w:val="26"/>
          <w:szCs w:val="26"/>
        </w:rPr>
        <w:t>.</w:t>
      </w:r>
    </w:p>
    <w:p w:rsidR="002414EE" w:rsidRPr="00A225DB" w:rsidRDefault="002414EE" w:rsidP="002414EE">
      <w:pPr>
        <w:ind w:firstLine="709"/>
        <w:contextualSpacing/>
        <w:jc w:val="both"/>
        <w:rPr>
          <w:sz w:val="26"/>
          <w:szCs w:val="26"/>
        </w:rPr>
      </w:pPr>
      <w:r w:rsidRPr="00A225DB">
        <w:rPr>
          <w:sz w:val="26"/>
          <w:szCs w:val="26"/>
        </w:rPr>
        <w:t xml:space="preserve">3. Настоящее постановление вступает в силу со дня его официального опубликования в Сборнике нормативных правовых актов Члянского сельского поселения и на официальном сайте администрации: </w:t>
      </w:r>
      <w:hyperlink r:id="rId9" w:history="1">
        <w:r w:rsidRPr="00A225DB">
          <w:rPr>
            <w:rStyle w:val="af0"/>
            <w:sz w:val="26"/>
            <w:szCs w:val="26"/>
            <w:lang w:val="en-US"/>
          </w:rPr>
          <w:t>www</w:t>
        </w:r>
        <w:r w:rsidRPr="00A225DB">
          <w:rPr>
            <w:rStyle w:val="af0"/>
            <w:sz w:val="26"/>
            <w:szCs w:val="26"/>
          </w:rPr>
          <w:t>.</w:t>
        </w:r>
        <w:proofErr w:type="spellStart"/>
        <w:r w:rsidRPr="00A225DB">
          <w:rPr>
            <w:rStyle w:val="af0"/>
            <w:sz w:val="26"/>
            <w:szCs w:val="26"/>
            <w:lang w:val="en-US"/>
          </w:rPr>
          <w:t>chlya</w:t>
        </w:r>
        <w:proofErr w:type="spellEnd"/>
        <w:r w:rsidRPr="00A225DB">
          <w:rPr>
            <w:rStyle w:val="af0"/>
            <w:sz w:val="26"/>
            <w:szCs w:val="26"/>
          </w:rPr>
          <w:t>.</w:t>
        </w:r>
        <w:proofErr w:type="spellStart"/>
        <w:r w:rsidRPr="00A225DB">
          <w:rPr>
            <w:rStyle w:val="af0"/>
            <w:sz w:val="26"/>
            <w:szCs w:val="26"/>
            <w:lang w:val="en-US"/>
          </w:rPr>
          <w:t>ru</w:t>
        </w:r>
        <w:proofErr w:type="spellEnd"/>
      </w:hyperlink>
      <w:r w:rsidRPr="00A225DB">
        <w:rPr>
          <w:sz w:val="26"/>
          <w:szCs w:val="26"/>
        </w:rPr>
        <w:t>.</w:t>
      </w:r>
    </w:p>
    <w:p w:rsidR="002414EE" w:rsidRPr="00A225DB" w:rsidRDefault="002414EE" w:rsidP="002414EE">
      <w:pPr>
        <w:ind w:firstLine="709"/>
        <w:contextualSpacing/>
        <w:jc w:val="both"/>
        <w:rPr>
          <w:sz w:val="26"/>
          <w:szCs w:val="26"/>
        </w:rPr>
      </w:pPr>
      <w:r w:rsidRPr="00A225DB">
        <w:rPr>
          <w:sz w:val="26"/>
          <w:szCs w:val="26"/>
        </w:rPr>
        <w:t xml:space="preserve">4. </w:t>
      </w:r>
      <w:proofErr w:type="gramStart"/>
      <w:r w:rsidRPr="00A225DB">
        <w:rPr>
          <w:sz w:val="26"/>
          <w:szCs w:val="26"/>
        </w:rPr>
        <w:t>Контроль за</w:t>
      </w:r>
      <w:proofErr w:type="gramEnd"/>
      <w:r w:rsidRPr="00A225DB">
        <w:rPr>
          <w:sz w:val="26"/>
          <w:szCs w:val="26"/>
        </w:rPr>
        <w:t xml:space="preserve"> исполнением настоящего постановления оставляю за собой.</w:t>
      </w:r>
    </w:p>
    <w:p w:rsidR="002414EE" w:rsidRPr="00A225DB" w:rsidRDefault="002414EE" w:rsidP="002414EE">
      <w:pPr>
        <w:ind w:firstLine="709"/>
        <w:jc w:val="both"/>
        <w:rPr>
          <w:sz w:val="26"/>
          <w:szCs w:val="26"/>
        </w:rPr>
      </w:pPr>
    </w:p>
    <w:p w:rsidR="002414EE" w:rsidRPr="00A225DB" w:rsidRDefault="002414EE" w:rsidP="002414EE">
      <w:pPr>
        <w:ind w:firstLine="709"/>
        <w:jc w:val="both"/>
        <w:rPr>
          <w:sz w:val="26"/>
          <w:szCs w:val="26"/>
        </w:rPr>
      </w:pPr>
    </w:p>
    <w:p w:rsidR="002414EE" w:rsidRDefault="002414EE" w:rsidP="002414EE">
      <w:pPr>
        <w:jc w:val="both"/>
        <w:rPr>
          <w:sz w:val="26"/>
          <w:szCs w:val="26"/>
        </w:rPr>
      </w:pPr>
      <w:r w:rsidRPr="00A225DB">
        <w:rPr>
          <w:sz w:val="26"/>
          <w:szCs w:val="26"/>
        </w:rPr>
        <w:t xml:space="preserve">Глава </w:t>
      </w:r>
      <w:r>
        <w:rPr>
          <w:sz w:val="26"/>
          <w:szCs w:val="26"/>
        </w:rPr>
        <w:t>Члянского</w:t>
      </w:r>
    </w:p>
    <w:p w:rsidR="002414EE" w:rsidRPr="00A225DB" w:rsidRDefault="002414EE" w:rsidP="002414EE">
      <w:pPr>
        <w:jc w:val="both"/>
        <w:rPr>
          <w:sz w:val="26"/>
          <w:szCs w:val="26"/>
        </w:rPr>
      </w:pPr>
      <w:r w:rsidRPr="00A225DB">
        <w:rPr>
          <w:sz w:val="26"/>
          <w:szCs w:val="26"/>
        </w:rPr>
        <w:t xml:space="preserve">сельского поселения                                                        </w:t>
      </w:r>
      <w:r>
        <w:rPr>
          <w:sz w:val="26"/>
          <w:szCs w:val="26"/>
        </w:rPr>
        <w:t xml:space="preserve">                          </w:t>
      </w:r>
      <w:r w:rsidRPr="00A225DB">
        <w:rPr>
          <w:sz w:val="26"/>
          <w:szCs w:val="26"/>
        </w:rPr>
        <w:t xml:space="preserve"> </w:t>
      </w:r>
      <w:r w:rsidR="001158A0">
        <w:rPr>
          <w:sz w:val="26"/>
          <w:szCs w:val="26"/>
        </w:rPr>
        <w:t xml:space="preserve">  </w:t>
      </w:r>
      <w:r w:rsidRPr="00A225DB">
        <w:rPr>
          <w:sz w:val="26"/>
          <w:szCs w:val="26"/>
        </w:rPr>
        <w:t>Е.Н. Маркова</w:t>
      </w:r>
    </w:p>
    <w:p w:rsidR="002414EE" w:rsidRPr="00A225DB" w:rsidRDefault="002414EE" w:rsidP="002414EE">
      <w:pPr>
        <w:jc w:val="both"/>
        <w:rPr>
          <w:sz w:val="26"/>
          <w:szCs w:val="26"/>
        </w:rPr>
      </w:pPr>
    </w:p>
    <w:p w:rsidR="002414EE" w:rsidRDefault="002414EE" w:rsidP="002414EE">
      <w:pPr>
        <w:spacing w:line="240" w:lineRule="exact"/>
        <w:contextualSpacing/>
        <w:jc w:val="both"/>
        <w:rPr>
          <w:sz w:val="26"/>
          <w:szCs w:val="26"/>
        </w:rPr>
      </w:pPr>
    </w:p>
    <w:p w:rsidR="002414EE" w:rsidRDefault="002414EE" w:rsidP="002414EE">
      <w:pPr>
        <w:spacing w:line="240" w:lineRule="exact"/>
        <w:contextualSpacing/>
        <w:jc w:val="both"/>
        <w:rPr>
          <w:sz w:val="26"/>
          <w:szCs w:val="26"/>
        </w:rPr>
      </w:pPr>
    </w:p>
    <w:p w:rsidR="002414EE" w:rsidRDefault="002414EE" w:rsidP="002414EE">
      <w:pPr>
        <w:spacing w:line="240" w:lineRule="exact"/>
        <w:contextualSpacing/>
        <w:jc w:val="both"/>
        <w:rPr>
          <w:sz w:val="26"/>
          <w:szCs w:val="26"/>
        </w:rPr>
      </w:pPr>
    </w:p>
    <w:p w:rsidR="002414EE" w:rsidRDefault="002414EE" w:rsidP="002414EE">
      <w:pPr>
        <w:spacing w:line="240" w:lineRule="exact"/>
        <w:contextualSpacing/>
        <w:jc w:val="both"/>
        <w:rPr>
          <w:sz w:val="26"/>
          <w:szCs w:val="26"/>
        </w:rPr>
      </w:pPr>
    </w:p>
    <w:p w:rsidR="002414EE" w:rsidRDefault="002414EE" w:rsidP="002414EE">
      <w:pPr>
        <w:spacing w:line="240" w:lineRule="exact"/>
        <w:contextualSpacing/>
        <w:jc w:val="both"/>
        <w:rPr>
          <w:sz w:val="26"/>
          <w:szCs w:val="26"/>
        </w:rPr>
      </w:pPr>
    </w:p>
    <w:p w:rsidR="002414EE" w:rsidRDefault="002414EE" w:rsidP="002414EE">
      <w:pPr>
        <w:spacing w:line="240" w:lineRule="exact"/>
        <w:contextualSpacing/>
        <w:jc w:val="both"/>
        <w:rPr>
          <w:sz w:val="26"/>
          <w:szCs w:val="26"/>
        </w:rPr>
      </w:pPr>
    </w:p>
    <w:p w:rsidR="002414EE" w:rsidRDefault="002414EE" w:rsidP="002414EE">
      <w:pPr>
        <w:spacing w:line="240" w:lineRule="exact"/>
        <w:contextualSpacing/>
        <w:jc w:val="both"/>
        <w:rPr>
          <w:sz w:val="26"/>
          <w:szCs w:val="26"/>
        </w:rPr>
      </w:pPr>
    </w:p>
    <w:p w:rsidR="002414EE" w:rsidRDefault="002414EE" w:rsidP="002414EE">
      <w:pPr>
        <w:jc w:val="both"/>
        <w:rPr>
          <w:sz w:val="26"/>
          <w:szCs w:val="26"/>
        </w:rPr>
      </w:pPr>
    </w:p>
    <w:p w:rsidR="00EE1C55" w:rsidRDefault="00EE1C55" w:rsidP="002414EE">
      <w:pPr>
        <w:jc w:val="both"/>
        <w:rPr>
          <w:sz w:val="26"/>
          <w:szCs w:val="26"/>
        </w:rPr>
      </w:pPr>
    </w:p>
    <w:p w:rsidR="002414EE" w:rsidRDefault="002414EE" w:rsidP="002414EE">
      <w:pPr>
        <w:jc w:val="both"/>
        <w:rPr>
          <w:sz w:val="26"/>
          <w:szCs w:val="26"/>
        </w:rPr>
      </w:pPr>
    </w:p>
    <w:p w:rsidR="002414EE" w:rsidRDefault="002414EE" w:rsidP="002414EE">
      <w:pPr>
        <w:jc w:val="both"/>
        <w:rPr>
          <w:sz w:val="26"/>
          <w:szCs w:val="26"/>
        </w:rPr>
      </w:pPr>
    </w:p>
    <w:p w:rsidR="002414EE" w:rsidRDefault="002414EE" w:rsidP="002414EE">
      <w:pPr>
        <w:jc w:val="both"/>
        <w:rPr>
          <w:sz w:val="26"/>
          <w:szCs w:val="26"/>
        </w:rPr>
      </w:pPr>
      <w:r>
        <w:rPr>
          <w:sz w:val="26"/>
          <w:szCs w:val="26"/>
        </w:rPr>
        <w:lastRenderedPageBreak/>
        <w:t xml:space="preserve">                                                                                   </w:t>
      </w:r>
      <w:r w:rsidR="001158A0">
        <w:rPr>
          <w:sz w:val="26"/>
          <w:szCs w:val="26"/>
        </w:rPr>
        <w:t xml:space="preserve">  </w:t>
      </w:r>
      <w:r>
        <w:rPr>
          <w:sz w:val="26"/>
          <w:szCs w:val="26"/>
        </w:rPr>
        <w:t xml:space="preserve">  УТВЕРЖДЕН    </w:t>
      </w:r>
    </w:p>
    <w:p w:rsidR="002414EE" w:rsidRDefault="002414EE" w:rsidP="002414EE">
      <w:pPr>
        <w:jc w:val="both"/>
        <w:rPr>
          <w:sz w:val="26"/>
          <w:szCs w:val="26"/>
        </w:rPr>
      </w:pPr>
      <w:r>
        <w:rPr>
          <w:sz w:val="26"/>
          <w:szCs w:val="26"/>
        </w:rPr>
        <w:t xml:space="preserve">       </w:t>
      </w:r>
    </w:p>
    <w:p w:rsidR="002414EE" w:rsidRDefault="002414EE" w:rsidP="002414EE">
      <w:pPr>
        <w:jc w:val="both"/>
        <w:rPr>
          <w:sz w:val="26"/>
          <w:szCs w:val="26"/>
        </w:rPr>
      </w:pPr>
      <w:r>
        <w:rPr>
          <w:sz w:val="26"/>
          <w:szCs w:val="26"/>
        </w:rPr>
        <w:t xml:space="preserve">                                                                                       постановлением администрации  </w:t>
      </w:r>
    </w:p>
    <w:p w:rsidR="002414EE" w:rsidRDefault="002414EE" w:rsidP="002414EE">
      <w:pPr>
        <w:jc w:val="both"/>
        <w:rPr>
          <w:sz w:val="26"/>
          <w:szCs w:val="26"/>
        </w:rPr>
      </w:pPr>
      <w:r>
        <w:rPr>
          <w:sz w:val="26"/>
          <w:szCs w:val="26"/>
        </w:rPr>
        <w:t xml:space="preserve">                                                                                       Члянского сельского поселения </w:t>
      </w:r>
    </w:p>
    <w:p w:rsidR="009330F7" w:rsidRPr="002414EE" w:rsidRDefault="002414EE" w:rsidP="002414EE">
      <w:pPr>
        <w:spacing w:before="120" w:line="240" w:lineRule="exact"/>
        <w:ind w:left="5760" w:hanging="90"/>
        <w:jc w:val="both"/>
        <w:rPr>
          <w:sz w:val="26"/>
          <w:szCs w:val="26"/>
        </w:rPr>
      </w:pPr>
      <w:r>
        <w:rPr>
          <w:sz w:val="26"/>
          <w:szCs w:val="26"/>
        </w:rPr>
        <w:t xml:space="preserve">                                                                                  от                            №              </w:t>
      </w:r>
    </w:p>
    <w:p w:rsidR="009330F7" w:rsidRPr="002414EE" w:rsidRDefault="009330F7" w:rsidP="009330F7">
      <w:pPr>
        <w:spacing w:before="120" w:line="240" w:lineRule="exact"/>
        <w:ind w:left="5760" w:firstLine="720"/>
        <w:jc w:val="center"/>
        <w:rPr>
          <w:sz w:val="26"/>
          <w:szCs w:val="26"/>
        </w:rPr>
      </w:pPr>
    </w:p>
    <w:p w:rsidR="009330F7" w:rsidRPr="002414EE" w:rsidRDefault="009330F7" w:rsidP="009330F7">
      <w:pPr>
        <w:spacing w:before="120" w:line="240" w:lineRule="exact"/>
        <w:ind w:left="5760" w:firstLine="720"/>
        <w:jc w:val="center"/>
        <w:rPr>
          <w:sz w:val="26"/>
          <w:szCs w:val="26"/>
        </w:rPr>
      </w:pPr>
    </w:p>
    <w:p w:rsidR="009330F7" w:rsidRPr="002414EE" w:rsidRDefault="009330F7" w:rsidP="009330F7">
      <w:pPr>
        <w:spacing w:before="120" w:line="240" w:lineRule="exact"/>
        <w:ind w:left="5760" w:firstLine="720"/>
        <w:jc w:val="center"/>
        <w:rPr>
          <w:sz w:val="26"/>
          <w:szCs w:val="26"/>
        </w:rPr>
      </w:pPr>
    </w:p>
    <w:p w:rsidR="009330F7" w:rsidRPr="002414EE" w:rsidRDefault="00CE0011" w:rsidP="00C93B6C">
      <w:pPr>
        <w:pStyle w:val="2"/>
        <w:tabs>
          <w:tab w:val="left" w:pos="709"/>
        </w:tabs>
        <w:rPr>
          <w:color w:val="auto"/>
          <w:sz w:val="26"/>
          <w:szCs w:val="26"/>
        </w:rPr>
      </w:pPr>
      <w:r w:rsidRPr="002414EE">
        <w:rPr>
          <w:color w:val="auto"/>
          <w:sz w:val="26"/>
          <w:szCs w:val="26"/>
        </w:rPr>
        <w:t>БЮДЖЕТНЫЙ ПРОГНОЗ</w:t>
      </w:r>
    </w:p>
    <w:p w:rsidR="005738D8" w:rsidRPr="002414EE" w:rsidRDefault="0047343A" w:rsidP="00CE0011">
      <w:pPr>
        <w:pStyle w:val="2"/>
        <w:rPr>
          <w:color w:val="auto"/>
          <w:sz w:val="26"/>
          <w:szCs w:val="26"/>
        </w:rPr>
      </w:pPr>
      <w:r w:rsidRPr="002414EE">
        <w:rPr>
          <w:color w:val="auto"/>
          <w:sz w:val="26"/>
          <w:szCs w:val="26"/>
        </w:rPr>
        <w:t>Члянского</w:t>
      </w:r>
      <w:r w:rsidR="003906DF" w:rsidRPr="002414EE">
        <w:rPr>
          <w:color w:val="auto"/>
          <w:sz w:val="26"/>
          <w:szCs w:val="26"/>
        </w:rPr>
        <w:t xml:space="preserve"> сельского поселения </w:t>
      </w:r>
      <w:r w:rsidR="0059256B" w:rsidRPr="002414EE">
        <w:rPr>
          <w:color w:val="auto"/>
          <w:sz w:val="26"/>
          <w:szCs w:val="26"/>
        </w:rPr>
        <w:t xml:space="preserve"> на долгосрочный период до 20</w:t>
      </w:r>
      <w:r w:rsidR="004B1BF7" w:rsidRPr="002414EE">
        <w:rPr>
          <w:color w:val="auto"/>
          <w:sz w:val="26"/>
          <w:szCs w:val="26"/>
        </w:rPr>
        <w:t>2</w:t>
      </w:r>
      <w:r w:rsidR="00CB68EC" w:rsidRPr="002414EE">
        <w:rPr>
          <w:color w:val="auto"/>
          <w:sz w:val="26"/>
          <w:szCs w:val="26"/>
        </w:rPr>
        <w:t>8</w:t>
      </w:r>
      <w:r w:rsidR="005738D8" w:rsidRPr="002414EE">
        <w:rPr>
          <w:color w:val="FF0000"/>
          <w:sz w:val="26"/>
          <w:szCs w:val="26"/>
        </w:rPr>
        <w:t xml:space="preserve"> </w:t>
      </w:r>
      <w:r w:rsidR="005738D8" w:rsidRPr="002414EE">
        <w:rPr>
          <w:color w:val="auto"/>
          <w:sz w:val="26"/>
          <w:szCs w:val="26"/>
        </w:rPr>
        <w:t>года</w:t>
      </w:r>
    </w:p>
    <w:p w:rsidR="009330F7" w:rsidRPr="002414EE" w:rsidRDefault="009330F7" w:rsidP="009330F7">
      <w:pPr>
        <w:spacing w:before="60" w:after="60" w:line="240" w:lineRule="exact"/>
        <w:jc w:val="center"/>
        <w:rPr>
          <w:b/>
          <w:sz w:val="26"/>
          <w:szCs w:val="26"/>
        </w:rPr>
      </w:pPr>
    </w:p>
    <w:p w:rsidR="009330F7" w:rsidRPr="002414EE" w:rsidRDefault="009330F7" w:rsidP="008F03BC">
      <w:pPr>
        <w:ind w:firstLine="709"/>
        <w:jc w:val="center"/>
        <w:rPr>
          <w:b/>
          <w:sz w:val="26"/>
          <w:szCs w:val="26"/>
        </w:rPr>
      </w:pPr>
      <w:r w:rsidRPr="002414EE">
        <w:rPr>
          <w:b/>
          <w:sz w:val="26"/>
          <w:szCs w:val="26"/>
        </w:rPr>
        <w:t>Общие положения</w:t>
      </w:r>
    </w:p>
    <w:p w:rsidR="000F13F7" w:rsidRPr="002414EE" w:rsidRDefault="00CE0011" w:rsidP="00F05804">
      <w:pPr>
        <w:ind w:firstLine="709"/>
        <w:jc w:val="both"/>
        <w:rPr>
          <w:sz w:val="26"/>
          <w:szCs w:val="26"/>
        </w:rPr>
      </w:pPr>
      <w:proofErr w:type="gramStart"/>
      <w:r w:rsidRPr="002414EE">
        <w:rPr>
          <w:sz w:val="26"/>
          <w:szCs w:val="26"/>
        </w:rPr>
        <w:t xml:space="preserve">Бюджетный прогноз </w:t>
      </w:r>
      <w:r w:rsidR="0047343A" w:rsidRPr="002414EE">
        <w:rPr>
          <w:sz w:val="26"/>
          <w:szCs w:val="26"/>
        </w:rPr>
        <w:t>Члянского</w:t>
      </w:r>
      <w:r w:rsidR="003906DF" w:rsidRPr="002414EE">
        <w:rPr>
          <w:sz w:val="26"/>
          <w:szCs w:val="26"/>
        </w:rPr>
        <w:t xml:space="preserve"> сельского поселения </w:t>
      </w:r>
      <w:r w:rsidR="0059256B" w:rsidRPr="002414EE">
        <w:rPr>
          <w:sz w:val="26"/>
          <w:szCs w:val="26"/>
        </w:rPr>
        <w:t>на долгосрочный период до 20</w:t>
      </w:r>
      <w:r w:rsidR="004B1BF7" w:rsidRPr="002414EE">
        <w:rPr>
          <w:sz w:val="26"/>
          <w:szCs w:val="26"/>
        </w:rPr>
        <w:t>2</w:t>
      </w:r>
      <w:r w:rsidR="00CB68EC" w:rsidRPr="002414EE">
        <w:rPr>
          <w:sz w:val="26"/>
          <w:szCs w:val="26"/>
        </w:rPr>
        <w:t>8</w:t>
      </w:r>
      <w:r w:rsidRPr="002414EE">
        <w:rPr>
          <w:sz w:val="26"/>
          <w:szCs w:val="26"/>
        </w:rPr>
        <w:t xml:space="preserve"> года (далее - Бюджетный прогноз) </w:t>
      </w:r>
      <w:r w:rsidR="000F13F7" w:rsidRPr="002414EE">
        <w:rPr>
          <w:sz w:val="26"/>
          <w:szCs w:val="26"/>
        </w:rPr>
        <w:t xml:space="preserve"> разработан в соотве</w:t>
      </w:r>
      <w:r w:rsidR="00613782" w:rsidRPr="002414EE">
        <w:rPr>
          <w:sz w:val="26"/>
          <w:szCs w:val="26"/>
        </w:rPr>
        <w:t>т</w:t>
      </w:r>
      <w:r w:rsidR="000F13F7" w:rsidRPr="002414EE">
        <w:rPr>
          <w:sz w:val="26"/>
          <w:szCs w:val="26"/>
        </w:rPr>
        <w:t>ствии с</w:t>
      </w:r>
      <w:r w:rsidR="00613782" w:rsidRPr="002414EE">
        <w:rPr>
          <w:sz w:val="26"/>
          <w:szCs w:val="26"/>
        </w:rPr>
        <w:t xml:space="preserve"> </w:t>
      </w:r>
      <w:r w:rsidR="000F13F7" w:rsidRPr="002414EE">
        <w:rPr>
          <w:sz w:val="26"/>
          <w:szCs w:val="26"/>
        </w:rPr>
        <w:t>требованиями статьи 170.1 Бюджетного кодекса Российской Федерации  и</w:t>
      </w:r>
      <w:r w:rsidR="00613782" w:rsidRPr="002414EE">
        <w:rPr>
          <w:sz w:val="26"/>
          <w:szCs w:val="26"/>
        </w:rPr>
        <w:t xml:space="preserve"> на ос</w:t>
      </w:r>
      <w:r w:rsidR="000F13F7" w:rsidRPr="002414EE">
        <w:rPr>
          <w:sz w:val="26"/>
          <w:szCs w:val="26"/>
        </w:rPr>
        <w:t xml:space="preserve">новании постановления </w:t>
      </w:r>
      <w:r w:rsidR="00C104FC" w:rsidRPr="002414EE">
        <w:rPr>
          <w:sz w:val="26"/>
          <w:szCs w:val="26"/>
        </w:rPr>
        <w:t xml:space="preserve">администрации </w:t>
      </w:r>
      <w:r w:rsidR="0047343A" w:rsidRPr="002414EE">
        <w:rPr>
          <w:sz w:val="26"/>
          <w:szCs w:val="26"/>
        </w:rPr>
        <w:t>Члянского</w:t>
      </w:r>
      <w:r w:rsidR="003906DF" w:rsidRPr="002414EE">
        <w:rPr>
          <w:sz w:val="26"/>
          <w:szCs w:val="26"/>
        </w:rPr>
        <w:t xml:space="preserve"> сельского поселения</w:t>
      </w:r>
      <w:r w:rsidR="00C104FC" w:rsidRPr="002414EE">
        <w:rPr>
          <w:sz w:val="26"/>
          <w:szCs w:val="26"/>
        </w:rPr>
        <w:t xml:space="preserve"> </w:t>
      </w:r>
      <w:r w:rsidR="0047343A" w:rsidRPr="002414EE">
        <w:rPr>
          <w:sz w:val="26"/>
          <w:szCs w:val="26"/>
        </w:rPr>
        <w:t xml:space="preserve">от 01 июня 2016 г. № 8-па </w:t>
      </w:r>
      <w:r w:rsidR="00C104FC" w:rsidRPr="002414EE">
        <w:rPr>
          <w:sz w:val="26"/>
          <w:szCs w:val="26"/>
        </w:rPr>
        <w:t>«</w:t>
      </w:r>
      <w:r w:rsidR="003906DF" w:rsidRPr="002414EE">
        <w:rPr>
          <w:sz w:val="26"/>
          <w:szCs w:val="26"/>
        </w:rPr>
        <w:t xml:space="preserve">О порядке разработки и утверждения бюджетного прогноза </w:t>
      </w:r>
      <w:r w:rsidR="0047343A" w:rsidRPr="002414EE">
        <w:rPr>
          <w:sz w:val="26"/>
          <w:szCs w:val="26"/>
        </w:rPr>
        <w:t>Члянского</w:t>
      </w:r>
      <w:r w:rsidR="003906DF" w:rsidRPr="002414EE">
        <w:rPr>
          <w:sz w:val="26"/>
          <w:szCs w:val="26"/>
        </w:rPr>
        <w:t xml:space="preserve"> сельского поселения на долгосрочный период</w:t>
      </w:r>
      <w:r w:rsidR="00C104FC" w:rsidRPr="002414EE">
        <w:rPr>
          <w:sz w:val="26"/>
          <w:szCs w:val="26"/>
        </w:rPr>
        <w:t>»</w:t>
      </w:r>
      <w:r w:rsidR="000F13F7" w:rsidRPr="002414EE">
        <w:rPr>
          <w:sz w:val="26"/>
          <w:szCs w:val="26"/>
        </w:rPr>
        <w:t xml:space="preserve">. </w:t>
      </w:r>
      <w:proofErr w:type="gramEnd"/>
    </w:p>
    <w:p w:rsidR="00CE0011" w:rsidRPr="002414EE" w:rsidRDefault="00591624" w:rsidP="00F05804">
      <w:pPr>
        <w:pStyle w:val="ad"/>
        <w:ind w:firstLine="709"/>
        <w:jc w:val="both"/>
        <w:rPr>
          <w:sz w:val="26"/>
          <w:szCs w:val="26"/>
        </w:rPr>
      </w:pPr>
      <w:proofErr w:type="gramStart"/>
      <w:r w:rsidRPr="002414EE">
        <w:rPr>
          <w:sz w:val="26"/>
          <w:szCs w:val="26"/>
        </w:rPr>
        <w:t>Б</w:t>
      </w:r>
      <w:r w:rsidR="00075C05" w:rsidRPr="002414EE">
        <w:rPr>
          <w:sz w:val="26"/>
          <w:szCs w:val="26"/>
        </w:rPr>
        <w:t>юджетный прогноз разработан</w:t>
      </w:r>
      <w:r w:rsidRPr="002414EE">
        <w:rPr>
          <w:sz w:val="26"/>
          <w:szCs w:val="26"/>
        </w:rPr>
        <w:t xml:space="preserve"> на основе проекта прогноза социально-экономического развития </w:t>
      </w:r>
      <w:r w:rsidR="003906DF" w:rsidRPr="002414EE">
        <w:rPr>
          <w:sz w:val="26"/>
          <w:szCs w:val="26"/>
        </w:rPr>
        <w:t>поселения</w:t>
      </w:r>
      <w:r w:rsidRPr="002414EE">
        <w:rPr>
          <w:sz w:val="26"/>
          <w:szCs w:val="26"/>
        </w:rPr>
        <w:t xml:space="preserve"> на долгосрочный период</w:t>
      </w:r>
      <w:r w:rsidR="00BD37F8" w:rsidRPr="002414EE">
        <w:rPr>
          <w:sz w:val="26"/>
          <w:szCs w:val="26"/>
        </w:rPr>
        <w:t xml:space="preserve"> на </w:t>
      </w:r>
      <w:r w:rsidR="007B6585" w:rsidRPr="002414EE">
        <w:rPr>
          <w:sz w:val="26"/>
          <w:szCs w:val="26"/>
        </w:rPr>
        <w:t>шесть</w:t>
      </w:r>
      <w:r w:rsidR="00BD37F8" w:rsidRPr="002414EE">
        <w:rPr>
          <w:sz w:val="26"/>
          <w:szCs w:val="26"/>
        </w:rPr>
        <w:t xml:space="preserve"> лет</w:t>
      </w:r>
      <w:r w:rsidRPr="002414EE">
        <w:rPr>
          <w:sz w:val="26"/>
          <w:szCs w:val="26"/>
        </w:rPr>
        <w:t xml:space="preserve"> </w:t>
      </w:r>
      <w:r w:rsidR="00CE0011" w:rsidRPr="002414EE">
        <w:rPr>
          <w:sz w:val="26"/>
          <w:szCs w:val="26"/>
        </w:rPr>
        <w:t>с учетом стратегических целей, сформулированных в послани</w:t>
      </w:r>
      <w:r w:rsidR="00D0434C" w:rsidRPr="002414EE">
        <w:rPr>
          <w:sz w:val="26"/>
          <w:szCs w:val="26"/>
        </w:rPr>
        <w:t>ях</w:t>
      </w:r>
      <w:r w:rsidR="00CE0011" w:rsidRPr="002414EE">
        <w:rPr>
          <w:sz w:val="26"/>
          <w:szCs w:val="26"/>
        </w:rPr>
        <w:t xml:space="preserve"> Президента Российской Федерации Федеральному Собранию Российской Федерации</w:t>
      </w:r>
      <w:r w:rsidR="005D7000" w:rsidRPr="002414EE">
        <w:rPr>
          <w:sz w:val="26"/>
          <w:szCs w:val="26"/>
        </w:rPr>
        <w:t xml:space="preserve"> от</w:t>
      </w:r>
      <w:r w:rsidR="00D0434C" w:rsidRPr="002414EE">
        <w:rPr>
          <w:sz w:val="26"/>
          <w:szCs w:val="26"/>
        </w:rPr>
        <w:t xml:space="preserve"> 15 января 2020 года и от</w:t>
      </w:r>
      <w:r w:rsidR="005D7000" w:rsidRPr="002414EE">
        <w:rPr>
          <w:sz w:val="26"/>
          <w:szCs w:val="26"/>
        </w:rPr>
        <w:t xml:space="preserve"> 21 апреля 2021 года</w:t>
      </w:r>
      <w:r w:rsidR="00CE0011" w:rsidRPr="002414EE">
        <w:rPr>
          <w:sz w:val="26"/>
          <w:szCs w:val="26"/>
        </w:rPr>
        <w:t xml:space="preserve">, </w:t>
      </w:r>
      <w:r w:rsidR="00D0434C" w:rsidRPr="002414EE">
        <w:rPr>
          <w:sz w:val="26"/>
          <w:szCs w:val="26"/>
        </w:rPr>
        <w:t xml:space="preserve">Указе Президента Российской Федерации от 21 </w:t>
      </w:r>
      <w:r w:rsidR="00EE1C55">
        <w:rPr>
          <w:sz w:val="26"/>
          <w:szCs w:val="26"/>
        </w:rPr>
        <w:t>июля 2020 г. № 474 «</w:t>
      </w:r>
      <w:r w:rsidR="00D0434C" w:rsidRPr="002414EE">
        <w:rPr>
          <w:sz w:val="26"/>
          <w:szCs w:val="26"/>
        </w:rPr>
        <w:t>О национальных целях развития Российской Ф</w:t>
      </w:r>
      <w:r w:rsidR="00EE1C55">
        <w:rPr>
          <w:sz w:val="26"/>
          <w:szCs w:val="26"/>
        </w:rPr>
        <w:t>едерации на период до</w:t>
      </w:r>
      <w:proofErr w:type="gramEnd"/>
      <w:r w:rsidR="00EE1C55">
        <w:rPr>
          <w:sz w:val="26"/>
          <w:szCs w:val="26"/>
        </w:rPr>
        <w:t xml:space="preserve"> 2030 года»</w:t>
      </w:r>
      <w:r w:rsidR="00D0434C" w:rsidRPr="002414EE">
        <w:rPr>
          <w:sz w:val="26"/>
          <w:szCs w:val="26"/>
        </w:rPr>
        <w:t xml:space="preserve">, </w:t>
      </w:r>
      <w:proofErr w:type="gramStart"/>
      <w:r w:rsidR="00D0434C" w:rsidRPr="002414EE">
        <w:rPr>
          <w:rFonts w:eastAsia="Calibri"/>
          <w:color w:val="000000"/>
          <w:sz w:val="26"/>
          <w:szCs w:val="26"/>
          <w:lang w:eastAsia="en-US"/>
        </w:rPr>
        <w:t>Указе</w:t>
      </w:r>
      <w:proofErr w:type="gramEnd"/>
      <w:r w:rsidR="00D0434C" w:rsidRPr="002414EE">
        <w:rPr>
          <w:rFonts w:eastAsia="Calibri"/>
          <w:color w:val="000000"/>
          <w:sz w:val="26"/>
          <w:szCs w:val="26"/>
          <w:lang w:eastAsia="en-US"/>
        </w:rPr>
        <w:t xml:space="preserve"> Президента Российской Фе</w:t>
      </w:r>
      <w:r w:rsidR="00EE1C55">
        <w:rPr>
          <w:rFonts w:eastAsia="Calibri"/>
          <w:color w:val="000000"/>
          <w:sz w:val="26"/>
          <w:szCs w:val="26"/>
          <w:lang w:eastAsia="en-US"/>
        </w:rPr>
        <w:t>дерации от 7 мая 2018 г. № 204 «</w:t>
      </w:r>
      <w:r w:rsidR="00D0434C" w:rsidRPr="002414EE">
        <w:rPr>
          <w:rFonts w:eastAsia="Calibri"/>
          <w:color w:val="000000"/>
          <w:sz w:val="26"/>
          <w:szCs w:val="26"/>
          <w:lang w:eastAsia="en-US"/>
        </w:rPr>
        <w:t>О национальных целях и стратегических задачах развития Российской Федерации на период до 2024 года</w:t>
      </w:r>
      <w:r w:rsidR="00EE1C55">
        <w:rPr>
          <w:rFonts w:eastAsia="Calibri"/>
          <w:color w:val="000000"/>
          <w:sz w:val="26"/>
          <w:szCs w:val="26"/>
          <w:lang w:eastAsia="en-US"/>
        </w:rPr>
        <w:t>»</w:t>
      </w:r>
      <w:r w:rsidR="00BD37F8" w:rsidRPr="002414EE">
        <w:rPr>
          <w:sz w:val="26"/>
          <w:szCs w:val="26"/>
        </w:rPr>
        <w:t>.</w:t>
      </w:r>
      <w:r w:rsidR="00CE0011" w:rsidRPr="002414EE">
        <w:rPr>
          <w:sz w:val="26"/>
          <w:szCs w:val="26"/>
        </w:rPr>
        <w:t xml:space="preserve"> </w:t>
      </w:r>
    </w:p>
    <w:p w:rsidR="000502F8" w:rsidRPr="002414EE" w:rsidRDefault="0059256B" w:rsidP="00F05804">
      <w:pPr>
        <w:ind w:firstLine="709"/>
        <w:jc w:val="both"/>
        <w:rPr>
          <w:b/>
          <w:sz w:val="26"/>
          <w:szCs w:val="26"/>
        </w:rPr>
      </w:pPr>
      <w:r w:rsidRPr="002414EE">
        <w:rPr>
          <w:b/>
          <w:sz w:val="26"/>
          <w:szCs w:val="26"/>
        </w:rPr>
        <w:t>1</w:t>
      </w:r>
      <w:r w:rsidR="0073695F" w:rsidRPr="002414EE">
        <w:rPr>
          <w:b/>
          <w:sz w:val="26"/>
          <w:szCs w:val="26"/>
        </w:rPr>
        <w:t xml:space="preserve">. Основные итоги исполнения </w:t>
      </w:r>
      <w:r w:rsidR="003906DF" w:rsidRPr="002414EE">
        <w:rPr>
          <w:b/>
          <w:sz w:val="26"/>
          <w:szCs w:val="26"/>
        </w:rPr>
        <w:t>б</w:t>
      </w:r>
      <w:r w:rsidR="0073695F" w:rsidRPr="002414EE">
        <w:rPr>
          <w:b/>
          <w:sz w:val="26"/>
          <w:szCs w:val="26"/>
        </w:rPr>
        <w:t xml:space="preserve">юджета </w:t>
      </w:r>
      <w:r w:rsidR="0047343A" w:rsidRPr="002414EE">
        <w:rPr>
          <w:b/>
          <w:sz w:val="26"/>
          <w:szCs w:val="26"/>
        </w:rPr>
        <w:t>Члянского</w:t>
      </w:r>
      <w:r w:rsidR="003906DF" w:rsidRPr="002414EE">
        <w:rPr>
          <w:b/>
          <w:sz w:val="26"/>
          <w:szCs w:val="26"/>
        </w:rPr>
        <w:t xml:space="preserve"> сельского поселения </w:t>
      </w:r>
      <w:r w:rsidR="0073695F" w:rsidRPr="002414EE">
        <w:rPr>
          <w:b/>
          <w:sz w:val="26"/>
          <w:szCs w:val="26"/>
        </w:rPr>
        <w:t xml:space="preserve">(основные показатели </w:t>
      </w:r>
      <w:r w:rsidR="003906DF" w:rsidRPr="002414EE">
        <w:rPr>
          <w:b/>
          <w:sz w:val="26"/>
          <w:szCs w:val="26"/>
        </w:rPr>
        <w:t>бюджета поселения</w:t>
      </w:r>
      <w:r w:rsidR="0073695F" w:rsidRPr="002414EE">
        <w:rPr>
          <w:b/>
          <w:sz w:val="26"/>
          <w:szCs w:val="26"/>
        </w:rPr>
        <w:t>) за отчетный финансовый год</w:t>
      </w:r>
    </w:p>
    <w:p w:rsidR="00A72FC3" w:rsidRPr="002414EE" w:rsidRDefault="003906DF" w:rsidP="00F05804">
      <w:pPr>
        <w:ind w:firstLine="708"/>
        <w:jc w:val="both"/>
        <w:rPr>
          <w:sz w:val="26"/>
          <w:szCs w:val="26"/>
        </w:rPr>
      </w:pPr>
      <w:proofErr w:type="gramStart"/>
      <w:r w:rsidRPr="002414EE">
        <w:rPr>
          <w:sz w:val="26"/>
          <w:szCs w:val="26"/>
        </w:rPr>
        <w:t>Б</w:t>
      </w:r>
      <w:r w:rsidR="00A72FC3" w:rsidRPr="002414EE">
        <w:rPr>
          <w:sz w:val="26"/>
          <w:szCs w:val="26"/>
        </w:rPr>
        <w:t xml:space="preserve">юджет </w:t>
      </w:r>
      <w:r w:rsidRPr="002414EE">
        <w:rPr>
          <w:sz w:val="26"/>
          <w:szCs w:val="26"/>
        </w:rPr>
        <w:t>поселения</w:t>
      </w:r>
      <w:r w:rsidR="00A72FC3" w:rsidRPr="002414EE">
        <w:rPr>
          <w:sz w:val="26"/>
          <w:szCs w:val="26"/>
        </w:rPr>
        <w:t xml:space="preserve"> за 20</w:t>
      </w:r>
      <w:r w:rsidR="00CB68EC" w:rsidRPr="002414EE">
        <w:rPr>
          <w:sz w:val="26"/>
          <w:szCs w:val="26"/>
        </w:rPr>
        <w:t>21</w:t>
      </w:r>
      <w:r w:rsidR="00A72FC3" w:rsidRPr="002414EE">
        <w:rPr>
          <w:sz w:val="26"/>
          <w:szCs w:val="26"/>
        </w:rPr>
        <w:t xml:space="preserve"> год по доходам исполнен </w:t>
      </w:r>
      <w:r w:rsidR="00094F77" w:rsidRPr="002414EE">
        <w:rPr>
          <w:sz w:val="26"/>
          <w:szCs w:val="26"/>
        </w:rPr>
        <w:t>в сумме</w:t>
      </w:r>
      <w:r w:rsidR="00A72FC3" w:rsidRPr="002414EE">
        <w:rPr>
          <w:sz w:val="26"/>
          <w:szCs w:val="26"/>
        </w:rPr>
        <w:t xml:space="preserve"> </w:t>
      </w:r>
      <w:r w:rsidR="0094308C" w:rsidRPr="002414EE">
        <w:rPr>
          <w:sz w:val="26"/>
          <w:szCs w:val="26"/>
        </w:rPr>
        <w:t>10720,025</w:t>
      </w:r>
      <w:r w:rsidR="002543B6" w:rsidRPr="002414EE">
        <w:rPr>
          <w:sz w:val="26"/>
          <w:szCs w:val="26"/>
        </w:rPr>
        <w:t xml:space="preserve"> </w:t>
      </w:r>
      <w:r w:rsidRPr="002414EE">
        <w:rPr>
          <w:sz w:val="26"/>
          <w:szCs w:val="26"/>
        </w:rPr>
        <w:t>тыс</w:t>
      </w:r>
      <w:r w:rsidR="00A72FC3" w:rsidRPr="002414EE">
        <w:rPr>
          <w:sz w:val="26"/>
          <w:szCs w:val="26"/>
        </w:rPr>
        <w:t>. рублей, в том числе нало</w:t>
      </w:r>
      <w:r w:rsidR="00094F77" w:rsidRPr="002414EE">
        <w:rPr>
          <w:sz w:val="26"/>
          <w:szCs w:val="26"/>
        </w:rPr>
        <w:t xml:space="preserve">говые и неналоговые доходы – </w:t>
      </w:r>
      <w:r w:rsidR="0094308C" w:rsidRPr="002414EE">
        <w:rPr>
          <w:sz w:val="26"/>
          <w:szCs w:val="26"/>
        </w:rPr>
        <w:t>3509,484</w:t>
      </w:r>
      <w:r w:rsidR="00E321D6" w:rsidRPr="002414EE">
        <w:rPr>
          <w:sz w:val="26"/>
          <w:szCs w:val="26"/>
        </w:rPr>
        <w:t xml:space="preserve"> </w:t>
      </w:r>
      <w:r w:rsidRPr="002414EE">
        <w:rPr>
          <w:sz w:val="26"/>
          <w:szCs w:val="26"/>
        </w:rPr>
        <w:t>тыс.</w:t>
      </w:r>
      <w:r w:rsidR="00A72FC3" w:rsidRPr="002414EE">
        <w:rPr>
          <w:sz w:val="26"/>
          <w:szCs w:val="26"/>
        </w:rPr>
        <w:t xml:space="preserve"> рубле</w:t>
      </w:r>
      <w:r w:rsidR="00740BBB" w:rsidRPr="002414EE">
        <w:rPr>
          <w:sz w:val="26"/>
          <w:szCs w:val="26"/>
        </w:rPr>
        <w:t xml:space="preserve">й, безвозмездные поступления – </w:t>
      </w:r>
      <w:r w:rsidR="0094308C" w:rsidRPr="002414EE">
        <w:rPr>
          <w:sz w:val="26"/>
          <w:szCs w:val="26"/>
        </w:rPr>
        <w:t>7210,541</w:t>
      </w:r>
      <w:r w:rsidR="002543B6" w:rsidRPr="002414EE">
        <w:rPr>
          <w:sz w:val="26"/>
          <w:szCs w:val="26"/>
        </w:rPr>
        <w:t xml:space="preserve"> </w:t>
      </w:r>
      <w:r w:rsidRPr="002414EE">
        <w:rPr>
          <w:sz w:val="26"/>
          <w:szCs w:val="26"/>
        </w:rPr>
        <w:t>тыс.</w:t>
      </w:r>
      <w:r w:rsidR="00A72FC3" w:rsidRPr="002414EE">
        <w:rPr>
          <w:sz w:val="26"/>
          <w:szCs w:val="26"/>
        </w:rPr>
        <w:t xml:space="preserve"> рублей</w:t>
      </w:r>
      <w:r w:rsidR="00E321D6" w:rsidRPr="002414EE">
        <w:rPr>
          <w:sz w:val="26"/>
          <w:szCs w:val="26"/>
        </w:rPr>
        <w:t xml:space="preserve"> </w:t>
      </w:r>
      <w:r w:rsidR="002543B6" w:rsidRPr="002414EE">
        <w:rPr>
          <w:sz w:val="26"/>
          <w:szCs w:val="26"/>
        </w:rPr>
        <w:t xml:space="preserve">из них межбюджетные трансферты из краевого бюджета в сумме </w:t>
      </w:r>
      <w:r w:rsidR="0094308C" w:rsidRPr="002414EE">
        <w:rPr>
          <w:sz w:val="26"/>
          <w:szCs w:val="26"/>
        </w:rPr>
        <w:t>99,195</w:t>
      </w:r>
      <w:r w:rsidR="002543B6" w:rsidRPr="002414EE">
        <w:rPr>
          <w:sz w:val="26"/>
          <w:szCs w:val="26"/>
        </w:rPr>
        <w:t xml:space="preserve"> тыс. рублей, межбюджетные трансферты из бюджета Николаевского муниципального района в сумме </w:t>
      </w:r>
      <w:r w:rsidR="0094308C" w:rsidRPr="002414EE">
        <w:rPr>
          <w:sz w:val="26"/>
          <w:szCs w:val="26"/>
        </w:rPr>
        <w:t>7111,346</w:t>
      </w:r>
      <w:r w:rsidR="002543B6" w:rsidRPr="002414EE">
        <w:rPr>
          <w:sz w:val="26"/>
          <w:szCs w:val="26"/>
        </w:rPr>
        <w:t xml:space="preserve"> тыс. рублей</w:t>
      </w:r>
      <w:r w:rsidR="00A72FC3" w:rsidRPr="002414EE">
        <w:rPr>
          <w:sz w:val="26"/>
          <w:szCs w:val="26"/>
        </w:rPr>
        <w:t>.</w:t>
      </w:r>
      <w:proofErr w:type="gramEnd"/>
      <w:r w:rsidR="00A72FC3" w:rsidRPr="002414EE">
        <w:rPr>
          <w:sz w:val="26"/>
          <w:szCs w:val="26"/>
        </w:rPr>
        <w:t xml:space="preserve"> По расходам бюджет исполнен </w:t>
      </w:r>
      <w:r w:rsidR="00094F77" w:rsidRPr="002414EE">
        <w:rPr>
          <w:sz w:val="26"/>
          <w:szCs w:val="26"/>
        </w:rPr>
        <w:t xml:space="preserve">в сумме </w:t>
      </w:r>
      <w:r w:rsidR="00A72FC3" w:rsidRPr="002414EE">
        <w:rPr>
          <w:sz w:val="26"/>
          <w:szCs w:val="26"/>
        </w:rPr>
        <w:t xml:space="preserve"> </w:t>
      </w:r>
      <w:r w:rsidR="0094308C" w:rsidRPr="002414EE">
        <w:rPr>
          <w:sz w:val="26"/>
          <w:szCs w:val="26"/>
        </w:rPr>
        <w:t>8721,634</w:t>
      </w:r>
      <w:r w:rsidR="002543B6" w:rsidRPr="002414EE">
        <w:rPr>
          <w:sz w:val="26"/>
          <w:szCs w:val="26"/>
        </w:rPr>
        <w:t xml:space="preserve">  </w:t>
      </w:r>
      <w:r w:rsidRPr="002414EE">
        <w:rPr>
          <w:sz w:val="26"/>
          <w:szCs w:val="26"/>
        </w:rPr>
        <w:t>тыс.</w:t>
      </w:r>
      <w:r w:rsidR="00A72FC3" w:rsidRPr="002414EE">
        <w:rPr>
          <w:sz w:val="26"/>
          <w:szCs w:val="26"/>
        </w:rPr>
        <w:t xml:space="preserve"> рублей, </w:t>
      </w:r>
      <w:r w:rsidR="00BB44AC" w:rsidRPr="002414EE">
        <w:rPr>
          <w:sz w:val="26"/>
          <w:szCs w:val="26"/>
        </w:rPr>
        <w:t>профиц</w:t>
      </w:r>
      <w:r w:rsidR="00A72FC3" w:rsidRPr="002414EE">
        <w:rPr>
          <w:sz w:val="26"/>
          <w:szCs w:val="26"/>
        </w:rPr>
        <w:t xml:space="preserve">ит </w:t>
      </w:r>
      <w:r w:rsidR="00094F77" w:rsidRPr="002414EE">
        <w:rPr>
          <w:sz w:val="26"/>
          <w:szCs w:val="26"/>
        </w:rPr>
        <w:t xml:space="preserve">составил </w:t>
      </w:r>
      <w:r w:rsidR="0094308C" w:rsidRPr="002414EE">
        <w:rPr>
          <w:sz w:val="26"/>
          <w:szCs w:val="26"/>
        </w:rPr>
        <w:t>1998,391</w:t>
      </w:r>
      <w:r w:rsidR="002543B6" w:rsidRPr="002414EE">
        <w:rPr>
          <w:sz w:val="26"/>
          <w:szCs w:val="26"/>
        </w:rPr>
        <w:t xml:space="preserve"> </w:t>
      </w:r>
      <w:r w:rsidRPr="002414EE">
        <w:rPr>
          <w:sz w:val="26"/>
          <w:szCs w:val="26"/>
        </w:rPr>
        <w:t>тыс.</w:t>
      </w:r>
      <w:r w:rsidR="00A72FC3" w:rsidRPr="002414EE">
        <w:rPr>
          <w:sz w:val="26"/>
          <w:szCs w:val="26"/>
        </w:rPr>
        <w:t xml:space="preserve"> рублей.</w:t>
      </w:r>
    </w:p>
    <w:p w:rsidR="00880662" w:rsidRPr="002414EE" w:rsidRDefault="00FB7EC0" w:rsidP="00F05804">
      <w:pPr>
        <w:pStyle w:val="ad"/>
        <w:spacing w:after="0"/>
        <w:ind w:firstLine="709"/>
        <w:jc w:val="both"/>
        <w:rPr>
          <w:b/>
          <w:sz w:val="26"/>
          <w:szCs w:val="26"/>
        </w:rPr>
      </w:pPr>
      <w:r w:rsidRPr="002414EE">
        <w:rPr>
          <w:sz w:val="26"/>
          <w:szCs w:val="26"/>
        </w:rPr>
        <w:t>Муниципальный</w:t>
      </w:r>
      <w:r w:rsidR="00F609F3" w:rsidRPr="002414EE">
        <w:rPr>
          <w:sz w:val="26"/>
          <w:szCs w:val="26"/>
        </w:rPr>
        <w:t xml:space="preserve"> долг </w:t>
      </w:r>
      <w:r w:rsidR="00E321D6" w:rsidRPr="002414EE">
        <w:rPr>
          <w:sz w:val="26"/>
          <w:szCs w:val="26"/>
        </w:rPr>
        <w:t>поселения</w:t>
      </w:r>
      <w:r w:rsidR="00380871" w:rsidRPr="002414EE">
        <w:rPr>
          <w:sz w:val="26"/>
          <w:szCs w:val="26"/>
        </w:rPr>
        <w:t xml:space="preserve"> по состоянию на 01 января 20</w:t>
      </w:r>
      <w:r w:rsidR="00CB68EC" w:rsidRPr="002414EE">
        <w:rPr>
          <w:sz w:val="26"/>
          <w:szCs w:val="26"/>
        </w:rPr>
        <w:t>22</w:t>
      </w:r>
      <w:r w:rsidR="00F609F3" w:rsidRPr="002414EE">
        <w:rPr>
          <w:sz w:val="26"/>
          <w:szCs w:val="26"/>
        </w:rPr>
        <w:t xml:space="preserve"> г. составил </w:t>
      </w:r>
      <w:r w:rsidR="00E321D6" w:rsidRPr="002414EE">
        <w:rPr>
          <w:sz w:val="26"/>
          <w:szCs w:val="26"/>
        </w:rPr>
        <w:t>0,000</w:t>
      </w:r>
      <w:r w:rsidRPr="002414EE">
        <w:rPr>
          <w:sz w:val="26"/>
          <w:szCs w:val="26"/>
        </w:rPr>
        <w:t xml:space="preserve"> </w:t>
      </w:r>
      <w:r w:rsidR="003906DF" w:rsidRPr="002414EE">
        <w:rPr>
          <w:sz w:val="26"/>
          <w:szCs w:val="26"/>
        </w:rPr>
        <w:t>тыс.</w:t>
      </w:r>
      <w:r w:rsidRPr="002414EE">
        <w:rPr>
          <w:sz w:val="26"/>
          <w:szCs w:val="26"/>
        </w:rPr>
        <w:t xml:space="preserve"> рублей</w:t>
      </w:r>
      <w:r w:rsidR="00F609F3" w:rsidRPr="002414EE">
        <w:rPr>
          <w:sz w:val="26"/>
          <w:szCs w:val="26"/>
        </w:rPr>
        <w:t xml:space="preserve">. </w:t>
      </w:r>
    </w:p>
    <w:p w:rsidR="0073695F" w:rsidRPr="002414EE" w:rsidRDefault="0059256B" w:rsidP="00F05804">
      <w:pPr>
        <w:ind w:firstLine="709"/>
        <w:jc w:val="both"/>
        <w:rPr>
          <w:b/>
          <w:sz w:val="26"/>
          <w:szCs w:val="26"/>
        </w:rPr>
      </w:pPr>
      <w:r w:rsidRPr="002414EE">
        <w:rPr>
          <w:b/>
          <w:sz w:val="26"/>
          <w:szCs w:val="26"/>
        </w:rPr>
        <w:t>2</w:t>
      </w:r>
      <w:r w:rsidR="0073695F" w:rsidRPr="002414EE">
        <w:rPr>
          <w:b/>
          <w:sz w:val="26"/>
          <w:szCs w:val="26"/>
        </w:rPr>
        <w:t xml:space="preserve">. Текущее состояние бюджета </w:t>
      </w:r>
      <w:r w:rsidR="00C21F66" w:rsidRPr="002414EE">
        <w:rPr>
          <w:b/>
          <w:sz w:val="26"/>
          <w:szCs w:val="26"/>
        </w:rPr>
        <w:t>поселения</w:t>
      </w:r>
      <w:r w:rsidR="0073695F" w:rsidRPr="002414EE">
        <w:rPr>
          <w:b/>
          <w:sz w:val="26"/>
          <w:szCs w:val="26"/>
        </w:rPr>
        <w:t xml:space="preserve"> за текущий финансовый год</w:t>
      </w:r>
    </w:p>
    <w:p w:rsidR="00D870AB" w:rsidRPr="002414EE" w:rsidRDefault="00DC384C" w:rsidP="00F05804">
      <w:pPr>
        <w:ind w:firstLine="708"/>
        <w:jc w:val="both"/>
        <w:rPr>
          <w:sz w:val="26"/>
          <w:szCs w:val="26"/>
        </w:rPr>
      </w:pPr>
      <w:proofErr w:type="gramStart"/>
      <w:r w:rsidRPr="002414EE">
        <w:rPr>
          <w:sz w:val="26"/>
          <w:szCs w:val="26"/>
        </w:rPr>
        <w:t xml:space="preserve">Ожидаемое исполнение бюджета поселения </w:t>
      </w:r>
      <w:r w:rsidR="00380871" w:rsidRPr="002414EE">
        <w:rPr>
          <w:sz w:val="26"/>
          <w:szCs w:val="26"/>
        </w:rPr>
        <w:t>в 20</w:t>
      </w:r>
      <w:r w:rsidR="00CB68EC" w:rsidRPr="002414EE">
        <w:rPr>
          <w:sz w:val="26"/>
          <w:szCs w:val="26"/>
        </w:rPr>
        <w:t>22</w:t>
      </w:r>
      <w:r w:rsidRPr="002414EE">
        <w:rPr>
          <w:sz w:val="26"/>
          <w:szCs w:val="26"/>
        </w:rPr>
        <w:t xml:space="preserve"> году по доходам составит </w:t>
      </w:r>
      <w:r w:rsidR="0094308C" w:rsidRPr="002414EE">
        <w:rPr>
          <w:sz w:val="26"/>
          <w:szCs w:val="26"/>
        </w:rPr>
        <w:t>10462,307</w:t>
      </w:r>
      <w:r w:rsidRPr="002414EE">
        <w:rPr>
          <w:sz w:val="26"/>
          <w:szCs w:val="26"/>
        </w:rPr>
        <w:t xml:space="preserve"> тыс. рублей, в том числе налоговые и неналоговые доходы – </w:t>
      </w:r>
      <w:r w:rsidR="0094308C" w:rsidRPr="002414EE">
        <w:rPr>
          <w:sz w:val="26"/>
          <w:szCs w:val="26"/>
        </w:rPr>
        <w:t>3399,864</w:t>
      </w:r>
      <w:r w:rsidR="009841CD" w:rsidRPr="002414EE">
        <w:rPr>
          <w:sz w:val="26"/>
          <w:szCs w:val="26"/>
        </w:rPr>
        <w:t xml:space="preserve"> </w:t>
      </w:r>
      <w:r w:rsidR="00380871" w:rsidRPr="002414EE">
        <w:rPr>
          <w:sz w:val="26"/>
          <w:szCs w:val="26"/>
        </w:rPr>
        <w:t xml:space="preserve"> </w:t>
      </w:r>
      <w:r w:rsidRPr="002414EE">
        <w:rPr>
          <w:sz w:val="26"/>
          <w:szCs w:val="26"/>
        </w:rPr>
        <w:t xml:space="preserve">тыс. рублей, безвозмездные поступления – </w:t>
      </w:r>
      <w:r w:rsidR="0094308C" w:rsidRPr="002414EE">
        <w:rPr>
          <w:sz w:val="26"/>
          <w:szCs w:val="26"/>
        </w:rPr>
        <w:t>7062,443</w:t>
      </w:r>
      <w:r w:rsidRPr="002414EE">
        <w:rPr>
          <w:sz w:val="26"/>
          <w:szCs w:val="26"/>
        </w:rPr>
        <w:t xml:space="preserve"> тыс. рублей, из них межбюджетные трансферты из краевого бюджета в сумме </w:t>
      </w:r>
      <w:r w:rsidR="0094308C" w:rsidRPr="002414EE">
        <w:rPr>
          <w:sz w:val="26"/>
          <w:szCs w:val="26"/>
        </w:rPr>
        <w:t>139,246</w:t>
      </w:r>
      <w:r w:rsidRPr="002414EE">
        <w:rPr>
          <w:sz w:val="26"/>
          <w:szCs w:val="26"/>
        </w:rPr>
        <w:t xml:space="preserve"> тыс. рублей, межбюджетные трансферты из бюджета Николаевского муниципального района в сумме </w:t>
      </w:r>
      <w:r w:rsidR="0094308C" w:rsidRPr="002414EE">
        <w:rPr>
          <w:sz w:val="26"/>
          <w:szCs w:val="26"/>
        </w:rPr>
        <w:t>6923,197</w:t>
      </w:r>
      <w:r w:rsidRPr="002414EE">
        <w:rPr>
          <w:sz w:val="26"/>
          <w:szCs w:val="26"/>
        </w:rPr>
        <w:t xml:space="preserve"> тыс. рублей.</w:t>
      </w:r>
      <w:proofErr w:type="gramEnd"/>
      <w:r w:rsidRPr="002414EE">
        <w:rPr>
          <w:sz w:val="26"/>
          <w:szCs w:val="26"/>
        </w:rPr>
        <w:t xml:space="preserve"> По расходам ожидаемое исполнение составит </w:t>
      </w:r>
      <w:r w:rsidR="0094308C" w:rsidRPr="002414EE">
        <w:rPr>
          <w:sz w:val="26"/>
          <w:szCs w:val="26"/>
        </w:rPr>
        <w:t>11497,353</w:t>
      </w:r>
      <w:r w:rsidRPr="002414EE">
        <w:rPr>
          <w:sz w:val="26"/>
          <w:szCs w:val="26"/>
        </w:rPr>
        <w:t xml:space="preserve"> тыс. рублей, дефицит – </w:t>
      </w:r>
      <w:r w:rsidR="0094308C" w:rsidRPr="002414EE">
        <w:rPr>
          <w:sz w:val="26"/>
          <w:szCs w:val="26"/>
        </w:rPr>
        <w:t>1035,046</w:t>
      </w:r>
      <w:r w:rsidRPr="002414EE">
        <w:rPr>
          <w:sz w:val="26"/>
          <w:szCs w:val="26"/>
        </w:rPr>
        <w:t xml:space="preserve"> тыс. рублей.</w:t>
      </w:r>
      <w:r w:rsidR="00D870AB" w:rsidRPr="002414EE">
        <w:rPr>
          <w:sz w:val="26"/>
          <w:szCs w:val="26"/>
        </w:rPr>
        <w:t xml:space="preserve"> </w:t>
      </w:r>
    </w:p>
    <w:p w:rsidR="00262D83" w:rsidRPr="002414EE" w:rsidRDefault="00262D83" w:rsidP="00F05804">
      <w:pPr>
        <w:ind w:firstLine="708"/>
        <w:jc w:val="both"/>
        <w:rPr>
          <w:sz w:val="26"/>
          <w:szCs w:val="26"/>
        </w:rPr>
      </w:pPr>
      <w:r w:rsidRPr="002414EE">
        <w:rPr>
          <w:sz w:val="26"/>
          <w:szCs w:val="26"/>
        </w:rPr>
        <w:lastRenderedPageBreak/>
        <w:t xml:space="preserve">По оценке, </w:t>
      </w:r>
      <w:r w:rsidR="006A1F19" w:rsidRPr="002414EE">
        <w:rPr>
          <w:sz w:val="26"/>
          <w:szCs w:val="26"/>
        </w:rPr>
        <w:t>муниципаль</w:t>
      </w:r>
      <w:r w:rsidRPr="002414EE">
        <w:rPr>
          <w:sz w:val="26"/>
          <w:szCs w:val="26"/>
        </w:rPr>
        <w:t>ный до</w:t>
      </w:r>
      <w:r w:rsidR="0052182D" w:rsidRPr="002414EE">
        <w:rPr>
          <w:sz w:val="26"/>
          <w:szCs w:val="26"/>
        </w:rPr>
        <w:t>лг по состоянию на 01 января 202</w:t>
      </w:r>
      <w:r w:rsidR="00CB68EC" w:rsidRPr="002414EE">
        <w:rPr>
          <w:sz w:val="26"/>
          <w:szCs w:val="26"/>
        </w:rPr>
        <w:t>3</w:t>
      </w:r>
      <w:r w:rsidRPr="002414EE">
        <w:rPr>
          <w:sz w:val="26"/>
          <w:szCs w:val="26"/>
        </w:rPr>
        <w:t xml:space="preserve"> год</w:t>
      </w:r>
      <w:r w:rsidR="00A1494D" w:rsidRPr="002414EE">
        <w:rPr>
          <w:sz w:val="26"/>
          <w:szCs w:val="26"/>
        </w:rPr>
        <w:t xml:space="preserve">а составит </w:t>
      </w:r>
      <w:r w:rsidR="009C65FF" w:rsidRPr="002414EE">
        <w:rPr>
          <w:sz w:val="26"/>
          <w:szCs w:val="26"/>
        </w:rPr>
        <w:t>0,000</w:t>
      </w:r>
      <w:r w:rsidR="00A1494D" w:rsidRPr="002414EE">
        <w:rPr>
          <w:sz w:val="26"/>
          <w:szCs w:val="26"/>
        </w:rPr>
        <w:t xml:space="preserve"> </w:t>
      </w:r>
      <w:r w:rsidR="003906DF" w:rsidRPr="002414EE">
        <w:rPr>
          <w:sz w:val="26"/>
          <w:szCs w:val="26"/>
        </w:rPr>
        <w:t>тыс.</w:t>
      </w:r>
      <w:r w:rsidR="00A1494D" w:rsidRPr="002414EE">
        <w:rPr>
          <w:sz w:val="26"/>
          <w:szCs w:val="26"/>
        </w:rPr>
        <w:t xml:space="preserve"> рублей</w:t>
      </w:r>
      <w:r w:rsidRPr="002414EE">
        <w:rPr>
          <w:sz w:val="26"/>
          <w:szCs w:val="26"/>
        </w:rPr>
        <w:t>.</w:t>
      </w:r>
    </w:p>
    <w:p w:rsidR="0073695F" w:rsidRPr="002414EE" w:rsidRDefault="0059256B" w:rsidP="00F05804">
      <w:pPr>
        <w:ind w:left="708" w:firstLine="1"/>
        <w:jc w:val="both"/>
        <w:rPr>
          <w:b/>
          <w:sz w:val="26"/>
          <w:szCs w:val="26"/>
        </w:rPr>
      </w:pPr>
      <w:r w:rsidRPr="002414EE">
        <w:rPr>
          <w:b/>
          <w:sz w:val="26"/>
          <w:szCs w:val="26"/>
        </w:rPr>
        <w:t>3</w:t>
      </w:r>
      <w:r w:rsidR="00704D48" w:rsidRPr="002414EE">
        <w:rPr>
          <w:b/>
          <w:sz w:val="26"/>
          <w:szCs w:val="26"/>
        </w:rPr>
        <w:t>. Подходы к разработке</w:t>
      </w:r>
      <w:r w:rsidR="00B2780F" w:rsidRPr="002414EE">
        <w:rPr>
          <w:b/>
          <w:sz w:val="26"/>
          <w:szCs w:val="26"/>
        </w:rPr>
        <w:t xml:space="preserve"> бюджетного прогноза</w:t>
      </w:r>
    </w:p>
    <w:p w:rsidR="003F3D4F" w:rsidRPr="002414EE" w:rsidRDefault="003F3D4F" w:rsidP="00F05804">
      <w:pPr>
        <w:ind w:firstLine="709"/>
        <w:jc w:val="both"/>
        <w:rPr>
          <w:sz w:val="26"/>
          <w:szCs w:val="26"/>
        </w:rPr>
      </w:pPr>
      <w:r w:rsidRPr="002414EE">
        <w:rPr>
          <w:sz w:val="26"/>
          <w:szCs w:val="26"/>
        </w:rPr>
        <w:t>Основными принципами долгосрочной бюджетн</w:t>
      </w:r>
      <w:r w:rsidR="00D0434C" w:rsidRPr="002414EE">
        <w:rPr>
          <w:sz w:val="26"/>
          <w:szCs w:val="26"/>
        </w:rPr>
        <w:t>ой политики являются надежность и</w:t>
      </w:r>
      <w:r w:rsidRPr="002414EE">
        <w:rPr>
          <w:sz w:val="26"/>
          <w:szCs w:val="26"/>
        </w:rPr>
        <w:t xml:space="preserve"> достоверность оценок и прогнозов. </w:t>
      </w:r>
    </w:p>
    <w:p w:rsidR="00D0434C" w:rsidRPr="002414EE" w:rsidRDefault="00D0434C" w:rsidP="00CE245A">
      <w:pPr>
        <w:ind w:firstLine="709"/>
        <w:jc w:val="both"/>
        <w:rPr>
          <w:sz w:val="26"/>
          <w:szCs w:val="26"/>
        </w:rPr>
      </w:pPr>
      <w:r w:rsidRPr="002414EE">
        <w:rPr>
          <w:sz w:val="26"/>
          <w:szCs w:val="26"/>
        </w:rPr>
        <w:t>При внесении изменений в бюджетный прогноз показатели, относящиеся к отчетному году и предшествующим годам, отражаются по фактическому исполнению.</w:t>
      </w:r>
    </w:p>
    <w:p w:rsidR="007C167A" w:rsidRPr="002414EE" w:rsidRDefault="007C167A" w:rsidP="00F05804">
      <w:pPr>
        <w:autoSpaceDE w:val="0"/>
        <w:autoSpaceDN w:val="0"/>
        <w:adjustRightInd w:val="0"/>
        <w:ind w:firstLine="709"/>
        <w:jc w:val="both"/>
        <w:rPr>
          <w:sz w:val="26"/>
          <w:szCs w:val="26"/>
        </w:rPr>
      </w:pPr>
      <w:r w:rsidRPr="002414EE">
        <w:rPr>
          <w:sz w:val="26"/>
          <w:szCs w:val="26"/>
        </w:rPr>
        <w:t>Общие подходы к оценке доходов:</w:t>
      </w:r>
    </w:p>
    <w:p w:rsidR="007C167A" w:rsidRPr="002414EE" w:rsidRDefault="007C167A" w:rsidP="00F05804">
      <w:pPr>
        <w:autoSpaceDE w:val="0"/>
        <w:autoSpaceDN w:val="0"/>
        <w:adjustRightInd w:val="0"/>
        <w:ind w:firstLine="709"/>
        <w:jc w:val="both"/>
        <w:rPr>
          <w:sz w:val="26"/>
          <w:szCs w:val="26"/>
        </w:rPr>
      </w:pPr>
      <w:r w:rsidRPr="002414EE">
        <w:rPr>
          <w:sz w:val="26"/>
          <w:szCs w:val="26"/>
        </w:rPr>
        <w:t xml:space="preserve">1) налоговые и неналоговые доходы спрогнозированы в соответствии с положениями Бюджетного </w:t>
      </w:r>
      <w:hyperlink r:id="rId10" w:history="1">
        <w:r w:rsidRPr="002414EE">
          <w:rPr>
            <w:sz w:val="26"/>
            <w:szCs w:val="26"/>
          </w:rPr>
          <w:t>кодекса</w:t>
        </w:r>
      </w:hyperlink>
      <w:r w:rsidRPr="002414EE">
        <w:rPr>
          <w:sz w:val="26"/>
          <w:szCs w:val="26"/>
        </w:rPr>
        <w:t xml:space="preserve"> Российской Федерации, на основе </w:t>
      </w:r>
      <w:proofErr w:type="gramStart"/>
      <w:r w:rsidRPr="002414EE">
        <w:rPr>
          <w:sz w:val="26"/>
          <w:szCs w:val="26"/>
        </w:rPr>
        <w:t xml:space="preserve">показателей проекта прогноза социально-экономического развития </w:t>
      </w:r>
      <w:r w:rsidR="008E0880" w:rsidRPr="002414EE">
        <w:rPr>
          <w:sz w:val="26"/>
          <w:szCs w:val="26"/>
        </w:rPr>
        <w:t>поселения</w:t>
      </w:r>
      <w:proofErr w:type="gramEnd"/>
      <w:r w:rsidRPr="002414EE">
        <w:rPr>
          <w:sz w:val="26"/>
          <w:szCs w:val="26"/>
        </w:rPr>
        <w:t xml:space="preserve"> на долгосрочный период на шесть лет.</w:t>
      </w:r>
    </w:p>
    <w:p w:rsidR="007C167A" w:rsidRPr="002414EE" w:rsidRDefault="007C167A" w:rsidP="00F05804">
      <w:pPr>
        <w:autoSpaceDE w:val="0"/>
        <w:autoSpaceDN w:val="0"/>
        <w:adjustRightInd w:val="0"/>
        <w:ind w:firstLine="709"/>
        <w:jc w:val="both"/>
        <w:rPr>
          <w:sz w:val="26"/>
          <w:szCs w:val="26"/>
        </w:rPr>
      </w:pPr>
      <w:r w:rsidRPr="002414EE">
        <w:rPr>
          <w:sz w:val="26"/>
          <w:szCs w:val="26"/>
        </w:rPr>
        <w:t>По отдельным источникам доходов в расчетах использованы дополнительные показатели и экспертные оценки, прогнозируемые главными администраторами доходов бюджета</w:t>
      </w:r>
      <w:r w:rsidR="008E0880" w:rsidRPr="002414EE">
        <w:rPr>
          <w:sz w:val="26"/>
          <w:szCs w:val="26"/>
        </w:rPr>
        <w:t xml:space="preserve"> поселения</w:t>
      </w:r>
      <w:r w:rsidRPr="002414EE">
        <w:rPr>
          <w:sz w:val="26"/>
          <w:szCs w:val="26"/>
        </w:rPr>
        <w:t>, а также данные налоговой и бюджетной отчетности;</w:t>
      </w:r>
    </w:p>
    <w:p w:rsidR="007C167A" w:rsidRPr="002414EE" w:rsidRDefault="007C167A" w:rsidP="00F05804">
      <w:pPr>
        <w:autoSpaceDE w:val="0"/>
        <w:autoSpaceDN w:val="0"/>
        <w:adjustRightInd w:val="0"/>
        <w:ind w:firstLine="709"/>
        <w:jc w:val="both"/>
        <w:rPr>
          <w:sz w:val="26"/>
          <w:szCs w:val="26"/>
        </w:rPr>
      </w:pPr>
      <w:r w:rsidRPr="002414EE">
        <w:rPr>
          <w:sz w:val="26"/>
          <w:szCs w:val="26"/>
        </w:rPr>
        <w:t>2) в расчетах налоговых поступлений учтены изменения налогового законодательства</w:t>
      </w:r>
      <w:r w:rsidR="00D263F8" w:rsidRPr="002414EE">
        <w:rPr>
          <w:sz w:val="26"/>
          <w:szCs w:val="26"/>
        </w:rPr>
        <w:t>;</w:t>
      </w:r>
    </w:p>
    <w:p w:rsidR="007C167A" w:rsidRPr="002414EE" w:rsidRDefault="007C167A" w:rsidP="00F05804">
      <w:pPr>
        <w:autoSpaceDE w:val="0"/>
        <w:autoSpaceDN w:val="0"/>
        <w:adjustRightInd w:val="0"/>
        <w:ind w:firstLine="709"/>
        <w:jc w:val="both"/>
        <w:rPr>
          <w:sz w:val="26"/>
          <w:szCs w:val="26"/>
        </w:rPr>
      </w:pPr>
      <w:proofErr w:type="gramStart"/>
      <w:r w:rsidRPr="002414EE">
        <w:rPr>
          <w:bCs/>
          <w:sz w:val="26"/>
          <w:szCs w:val="26"/>
        </w:rPr>
        <w:t xml:space="preserve">3) доходы бюджета спрогнозированы с учетом распределения налоговых и неналоговых доходов между </w:t>
      </w:r>
      <w:r w:rsidR="00515C4E" w:rsidRPr="002414EE">
        <w:rPr>
          <w:bCs/>
          <w:sz w:val="26"/>
          <w:szCs w:val="26"/>
        </w:rPr>
        <w:t>местным</w:t>
      </w:r>
      <w:r w:rsidRPr="002414EE">
        <w:rPr>
          <w:bCs/>
          <w:sz w:val="26"/>
          <w:szCs w:val="26"/>
        </w:rPr>
        <w:t xml:space="preserve"> бюджетом</w:t>
      </w:r>
      <w:r w:rsidRPr="002414EE">
        <w:rPr>
          <w:sz w:val="26"/>
          <w:szCs w:val="26"/>
        </w:rPr>
        <w:t xml:space="preserve"> и бюджет</w:t>
      </w:r>
      <w:r w:rsidR="00515C4E" w:rsidRPr="002414EE">
        <w:rPr>
          <w:sz w:val="26"/>
          <w:szCs w:val="26"/>
        </w:rPr>
        <w:t>о</w:t>
      </w:r>
      <w:r w:rsidRPr="002414EE">
        <w:rPr>
          <w:sz w:val="26"/>
          <w:szCs w:val="26"/>
        </w:rPr>
        <w:t>м</w:t>
      </w:r>
      <w:r w:rsidR="00515C4E" w:rsidRPr="002414EE">
        <w:rPr>
          <w:sz w:val="26"/>
          <w:szCs w:val="26"/>
        </w:rPr>
        <w:t xml:space="preserve"> поселения</w:t>
      </w:r>
      <w:r w:rsidRPr="002414EE">
        <w:rPr>
          <w:sz w:val="26"/>
          <w:szCs w:val="26"/>
        </w:rPr>
        <w:t xml:space="preserve"> по нормативам, предусмотренным Бюджетным </w:t>
      </w:r>
      <w:hyperlink r:id="rId11" w:history="1">
        <w:r w:rsidRPr="002414EE">
          <w:rPr>
            <w:sz w:val="26"/>
            <w:szCs w:val="26"/>
          </w:rPr>
          <w:t>кодексом</w:t>
        </w:r>
      </w:hyperlink>
      <w:r w:rsidRPr="002414EE">
        <w:rPr>
          <w:sz w:val="26"/>
          <w:szCs w:val="26"/>
        </w:rPr>
        <w:t xml:space="preserve"> Российской Федерации, </w:t>
      </w:r>
      <w:hyperlink r:id="rId12" w:history="1">
        <w:r w:rsidRPr="002414EE">
          <w:rPr>
            <w:sz w:val="26"/>
            <w:szCs w:val="26"/>
          </w:rPr>
          <w:t>Законом</w:t>
        </w:r>
      </w:hyperlink>
      <w:r w:rsidRPr="002414EE">
        <w:rPr>
          <w:sz w:val="26"/>
          <w:szCs w:val="26"/>
        </w:rPr>
        <w:t xml:space="preserve"> края от 26 декабря 2007 года № 169 "Об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w:t>
      </w:r>
      <w:proofErr w:type="gramEnd"/>
      <w:r w:rsidRPr="002414EE">
        <w:rPr>
          <w:sz w:val="26"/>
          <w:szCs w:val="26"/>
        </w:rPr>
        <w:t>, предусмотренных специальными налоговыми режимами, и региональных налогов, подлежащих зачислению в краевой бюджет"</w:t>
      </w:r>
      <w:r w:rsidR="0078087D" w:rsidRPr="002414EE">
        <w:rPr>
          <w:sz w:val="26"/>
          <w:szCs w:val="26"/>
        </w:rPr>
        <w:t xml:space="preserve"> (с изм. и доп.)</w:t>
      </w:r>
      <w:r w:rsidRPr="002414EE">
        <w:rPr>
          <w:sz w:val="26"/>
          <w:szCs w:val="26"/>
        </w:rPr>
        <w:t xml:space="preserve"> и проектом закона края о краевом бюджете на 20</w:t>
      </w:r>
      <w:r w:rsidR="0078087D" w:rsidRPr="002414EE">
        <w:rPr>
          <w:sz w:val="26"/>
          <w:szCs w:val="26"/>
        </w:rPr>
        <w:t>2</w:t>
      </w:r>
      <w:r w:rsidR="00D73D85" w:rsidRPr="002414EE">
        <w:rPr>
          <w:sz w:val="26"/>
          <w:szCs w:val="26"/>
        </w:rPr>
        <w:t>3</w:t>
      </w:r>
      <w:r w:rsidRPr="002414EE">
        <w:rPr>
          <w:sz w:val="26"/>
          <w:szCs w:val="26"/>
        </w:rPr>
        <w:t xml:space="preserve"> год и на плановый период 20</w:t>
      </w:r>
      <w:r w:rsidR="0078087D" w:rsidRPr="002414EE">
        <w:rPr>
          <w:sz w:val="26"/>
          <w:szCs w:val="26"/>
        </w:rPr>
        <w:t>2</w:t>
      </w:r>
      <w:r w:rsidR="00D73D85" w:rsidRPr="002414EE">
        <w:rPr>
          <w:sz w:val="26"/>
          <w:szCs w:val="26"/>
        </w:rPr>
        <w:t>4</w:t>
      </w:r>
      <w:r w:rsidR="0078087D" w:rsidRPr="002414EE">
        <w:rPr>
          <w:sz w:val="26"/>
          <w:szCs w:val="26"/>
        </w:rPr>
        <w:t>-202</w:t>
      </w:r>
      <w:r w:rsidR="00D73D85" w:rsidRPr="002414EE">
        <w:rPr>
          <w:sz w:val="26"/>
          <w:szCs w:val="26"/>
        </w:rPr>
        <w:t>5</w:t>
      </w:r>
      <w:r w:rsidRPr="002414EE">
        <w:rPr>
          <w:sz w:val="26"/>
          <w:szCs w:val="26"/>
        </w:rPr>
        <w:t xml:space="preserve"> годов. </w:t>
      </w:r>
    </w:p>
    <w:p w:rsidR="0032023A" w:rsidRPr="002414EE" w:rsidRDefault="00ED4FB1" w:rsidP="00F05804">
      <w:pPr>
        <w:pStyle w:val="ConsPlusNormal"/>
        <w:spacing w:after="0" w:line="240" w:lineRule="auto"/>
        <w:ind w:firstLine="709"/>
        <w:jc w:val="both"/>
        <w:rPr>
          <w:rFonts w:ascii="Times New Roman" w:hAnsi="Times New Roman" w:cs="Times New Roman"/>
          <w:bCs/>
          <w:i/>
          <w:sz w:val="26"/>
          <w:szCs w:val="26"/>
        </w:rPr>
      </w:pPr>
      <w:r w:rsidRPr="002414EE">
        <w:rPr>
          <w:rFonts w:ascii="Times New Roman" w:hAnsi="Times New Roman" w:cs="Times New Roman"/>
          <w:sz w:val="26"/>
          <w:szCs w:val="26"/>
        </w:rPr>
        <w:t>Прогноз на 202</w:t>
      </w:r>
      <w:r w:rsidR="00D73D85" w:rsidRPr="002414EE">
        <w:rPr>
          <w:rFonts w:ascii="Times New Roman" w:hAnsi="Times New Roman" w:cs="Times New Roman"/>
          <w:sz w:val="26"/>
          <w:szCs w:val="26"/>
        </w:rPr>
        <w:t>3</w:t>
      </w:r>
      <w:r w:rsidRPr="002414EE">
        <w:rPr>
          <w:rFonts w:ascii="Times New Roman" w:hAnsi="Times New Roman" w:cs="Times New Roman"/>
          <w:sz w:val="26"/>
          <w:szCs w:val="26"/>
        </w:rPr>
        <w:t>-202</w:t>
      </w:r>
      <w:r w:rsidR="00D73D85" w:rsidRPr="002414EE">
        <w:rPr>
          <w:rFonts w:ascii="Times New Roman" w:hAnsi="Times New Roman" w:cs="Times New Roman"/>
          <w:sz w:val="26"/>
          <w:szCs w:val="26"/>
        </w:rPr>
        <w:t>5</w:t>
      </w:r>
      <w:r w:rsidR="0032023A" w:rsidRPr="002414EE">
        <w:rPr>
          <w:rFonts w:ascii="Times New Roman" w:hAnsi="Times New Roman" w:cs="Times New Roman"/>
          <w:sz w:val="26"/>
          <w:szCs w:val="26"/>
        </w:rPr>
        <w:t xml:space="preserve"> годы по безвозмездным поступлениям разработан на основании </w:t>
      </w:r>
      <w:r w:rsidR="00A23B64" w:rsidRPr="002414EE">
        <w:rPr>
          <w:rFonts w:ascii="Times New Roman" w:hAnsi="Times New Roman" w:cs="Times New Roman"/>
          <w:sz w:val="26"/>
          <w:szCs w:val="26"/>
        </w:rPr>
        <w:t>проекта закона Хабаровского края «О краевом бюджете на 20</w:t>
      </w:r>
      <w:r w:rsidRPr="002414EE">
        <w:rPr>
          <w:rFonts w:ascii="Times New Roman" w:hAnsi="Times New Roman" w:cs="Times New Roman"/>
          <w:sz w:val="26"/>
          <w:szCs w:val="26"/>
        </w:rPr>
        <w:t>2</w:t>
      </w:r>
      <w:r w:rsidR="00D73D85" w:rsidRPr="002414EE">
        <w:rPr>
          <w:rFonts w:ascii="Times New Roman" w:hAnsi="Times New Roman" w:cs="Times New Roman"/>
          <w:sz w:val="26"/>
          <w:szCs w:val="26"/>
        </w:rPr>
        <w:t>3</w:t>
      </w:r>
      <w:r w:rsidRPr="002414EE">
        <w:rPr>
          <w:rFonts w:ascii="Times New Roman" w:hAnsi="Times New Roman" w:cs="Times New Roman"/>
          <w:sz w:val="26"/>
          <w:szCs w:val="26"/>
        </w:rPr>
        <w:t xml:space="preserve"> год и плановый период 202</w:t>
      </w:r>
      <w:r w:rsidR="00D73D85" w:rsidRPr="002414EE">
        <w:rPr>
          <w:rFonts w:ascii="Times New Roman" w:hAnsi="Times New Roman" w:cs="Times New Roman"/>
          <w:sz w:val="26"/>
          <w:szCs w:val="26"/>
        </w:rPr>
        <w:t>4</w:t>
      </w:r>
      <w:r w:rsidRPr="002414EE">
        <w:rPr>
          <w:rFonts w:ascii="Times New Roman" w:hAnsi="Times New Roman" w:cs="Times New Roman"/>
          <w:sz w:val="26"/>
          <w:szCs w:val="26"/>
        </w:rPr>
        <w:t xml:space="preserve"> и 202</w:t>
      </w:r>
      <w:r w:rsidR="00D73D85" w:rsidRPr="002414EE">
        <w:rPr>
          <w:rFonts w:ascii="Times New Roman" w:hAnsi="Times New Roman" w:cs="Times New Roman"/>
          <w:sz w:val="26"/>
          <w:szCs w:val="26"/>
        </w:rPr>
        <w:t>5</w:t>
      </w:r>
      <w:r w:rsidR="00A23B64" w:rsidRPr="002414EE">
        <w:rPr>
          <w:rFonts w:ascii="Times New Roman" w:hAnsi="Times New Roman" w:cs="Times New Roman"/>
          <w:sz w:val="26"/>
          <w:szCs w:val="26"/>
        </w:rPr>
        <w:t xml:space="preserve"> годов» (первое чтение)</w:t>
      </w:r>
      <w:r w:rsidR="009C65FF" w:rsidRPr="002414EE">
        <w:rPr>
          <w:rFonts w:ascii="Times New Roman" w:hAnsi="Times New Roman" w:cs="Times New Roman"/>
          <w:sz w:val="26"/>
          <w:szCs w:val="26"/>
        </w:rPr>
        <w:t xml:space="preserve"> и проекта решения Собрания депутатов Николаевского муниципального района «О рай</w:t>
      </w:r>
      <w:r w:rsidRPr="002414EE">
        <w:rPr>
          <w:rFonts w:ascii="Times New Roman" w:hAnsi="Times New Roman" w:cs="Times New Roman"/>
          <w:sz w:val="26"/>
          <w:szCs w:val="26"/>
        </w:rPr>
        <w:t>онном бюджете на 202</w:t>
      </w:r>
      <w:r w:rsidR="00D73D85" w:rsidRPr="002414EE">
        <w:rPr>
          <w:rFonts w:ascii="Times New Roman" w:hAnsi="Times New Roman" w:cs="Times New Roman"/>
          <w:sz w:val="26"/>
          <w:szCs w:val="26"/>
        </w:rPr>
        <w:t>3</w:t>
      </w:r>
      <w:r w:rsidRPr="002414EE">
        <w:rPr>
          <w:rFonts w:ascii="Times New Roman" w:hAnsi="Times New Roman" w:cs="Times New Roman"/>
          <w:sz w:val="26"/>
          <w:szCs w:val="26"/>
        </w:rPr>
        <w:t xml:space="preserve"> год и плановый период 202</w:t>
      </w:r>
      <w:r w:rsidR="00D73D85" w:rsidRPr="002414EE">
        <w:rPr>
          <w:rFonts w:ascii="Times New Roman" w:hAnsi="Times New Roman" w:cs="Times New Roman"/>
          <w:sz w:val="26"/>
          <w:szCs w:val="26"/>
        </w:rPr>
        <w:t>4</w:t>
      </w:r>
      <w:r w:rsidRPr="002414EE">
        <w:rPr>
          <w:rFonts w:ascii="Times New Roman" w:hAnsi="Times New Roman" w:cs="Times New Roman"/>
          <w:sz w:val="26"/>
          <w:szCs w:val="26"/>
        </w:rPr>
        <w:t xml:space="preserve"> и 202</w:t>
      </w:r>
      <w:r w:rsidR="00D73D85" w:rsidRPr="002414EE">
        <w:rPr>
          <w:rFonts w:ascii="Times New Roman" w:hAnsi="Times New Roman" w:cs="Times New Roman"/>
          <w:sz w:val="26"/>
          <w:szCs w:val="26"/>
        </w:rPr>
        <w:t>5</w:t>
      </w:r>
      <w:r w:rsidR="009C65FF" w:rsidRPr="002414EE">
        <w:rPr>
          <w:rFonts w:ascii="Times New Roman" w:hAnsi="Times New Roman" w:cs="Times New Roman"/>
          <w:sz w:val="26"/>
          <w:szCs w:val="26"/>
        </w:rPr>
        <w:t xml:space="preserve"> годов»</w:t>
      </w:r>
      <w:r w:rsidR="0032023A" w:rsidRPr="002414EE">
        <w:rPr>
          <w:rFonts w:ascii="Times New Roman" w:hAnsi="Times New Roman" w:cs="Times New Roman"/>
          <w:sz w:val="26"/>
          <w:szCs w:val="26"/>
        </w:rPr>
        <w:t>. Безвозмездные поступления на 202</w:t>
      </w:r>
      <w:r w:rsidR="00D73D85" w:rsidRPr="002414EE">
        <w:rPr>
          <w:rFonts w:ascii="Times New Roman" w:hAnsi="Times New Roman" w:cs="Times New Roman"/>
          <w:sz w:val="26"/>
          <w:szCs w:val="26"/>
        </w:rPr>
        <w:t>6</w:t>
      </w:r>
      <w:r w:rsidR="0032023A" w:rsidRPr="002414EE">
        <w:rPr>
          <w:rFonts w:ascii="Times New Roman" w:hAnsi="Times New Roman" w:cs="Times New Roman"/>
          <w:sz w:val="26"/>
          <w:szCs w:val="26"/>
        </w:rPr>
        <w:t>-20</w:t>
      </w:r>
      <w:r w:rsidR="00A23B64" w:rsidRPr="002414EE">
        <w:rPr>
          <w:rFonts w:ascii="Times New Roman" w:hAnsi="Times New Roman" w:cs="Times New Roman"/>
          <w:sz w:val="26"/>
          <w:szCs w:val="26"/>
        </w:rPr>
        <w:t>2</w:t>
      </w:r>
      <w:r w:rsidR="00D73D85" w:rsidRPr="002414EE">
        <w:rPr>
          <w:rFonts w:ascii="Times New Roman" w:hAnsi="Times New Roman" w:cs="Times New Roman"/>
          <w:sz w:val="26"/>
          <w:szCs w:val="26"/>
        </w:rPr>
        <w:t>8</w:t>
      </w:r>
      <w:r w:rsidR="0032023A" w:rsidRPr="002414EE">
        <w:rPr>
          <w:rFonts w:ascii="Times New Roman" w:hAnsi="Times New Roman" w:cs="Times New Roman"/>
          <w:sz w:val="26"/>
          <w:szCs w:val="26"/>
        </w:rPr>
        <w:t xml:space="preserve"> годы определен</w:t>
      </w:r>
      <w:r w:rsidR="00403CEB" w:rsidRPr="002414EE">
        <w:rPr>
          <w:rFonts w:ascii="Times New Roman" w:hAnsi="Times New Roman" w:cs="Times New Roman"/>
          <w:sz w:val="26"/>
          <w:szCs w:val="26"/>
        </w:rPr>
        <w:t>ы на уровне 202</w:t>
      </w:r>
      <w:r w:rsidR="00D73D85" w:rsidRPr="002414EE">
        <w:rPr>
          <w:rFonts w:ascii="Times New Roman" w:hAnsi="Times New Roman" w:cs="Times New Roman"/>
          <w:sz w:val="26"/>
          <w:szCs w:val="26"/>
        </w:rPr>
        <w:t>5</w:t>
      </w:r>
      <w:r w:rsidR="0032023A" w:rsidRPr="002414EE">
        <w:rPr>
          <w:rFonts w:ascii="Times New Roman" w:hAnsi="Times New Roman" w:cs="Times New Roman"/>
          <w:sz w:val="26"/>
          <w:szCs w:val="26"/>
        </w:rPr>
        <w:t xml:space="preserve"> года. </w:t>
      </w:r>
    </w:p>
    <w:p w:rsidR="00CA1501" w:rsidRPr="002414EE" w:rsidRDefault="001D6C25" w:rsidP="00F05804">
      <w:pPr>
        <w:autoSpaceDE w:val="0"/>
        <w:autoSpaceDN w:val="0"/>
        <w:adjustRightInd w:val="0"/>
        <w:ind w:firstLine="709"/>
        <w:jc w:val="both"/>
        <w:rPr>
          <w:bCs/>
          <w:sz w:val="26"/>
          <w:szCs w:val="26"/>
        </w:rPr>
      </w:pPr>
      <w:r w:rsidRPr="002414EE">
        <w:rPr>
          <w:bCs/>
          <w:sz w:val="26"/>
          <w:szCs w:val="26"/>
        </w:rPr>
        <w:t xml:space="preserve">Формирование объема и структуры расходов </w:t>
      </w:r>
      <w:r w:rsidR="00B35AAB" w:rsidRPr="002414EE">
        <w:rPr>
          <w:bCs/>
          <w:sz w:val="26"/>
          <w:szCs w:val="26"/>
        </w:rPr>
        <w:t xml:space="preserve">бюджета </w:t>
      </w:r>
      <w:r w:rsidR="00F836FF" w:rsidRPr="002414EE">
        <w:rPr>
          <w:bCs/>
          <w:sz w:val="26"/>
          <w:szCs w:val="26"/>
        </w:rPr>
        <w:t xml:space="preserve">поселения </w:t>
      </w:r>
      <w:r w:rsidR="00403CEB" w:rsidRPr="002414EE">
        <w:rPr>
          <w:bCs/>
          <w:sz w:val="26"/>
          <w:szCs w:val="26"/>
        </w:rPr>
        <w:t>на среднесрочный период (202</w:t>
      </w:r>
      <w:r w:rsidR="00D73D85" w:rsidRPr="002414EE">
        <w:rPr>
          <w:bCs/>
          <w:sz w:val="26"/>
          <w:szCs w:val="26"/>
        </w:rPr>
        <w:t>3</w:t>
      </w:r>
      <w:r w:rsidR="00403CEB" w:rsidRPr="002414EE">
        <w:rPr>
          <w:bCs/>
          <w:sz w:val="26"/>
          <w:szCs w:val="26"/>
        </w:rPr>
        <w:t> - 202</w:t>
      </w:r>
      <w:r w:rsidR="00D73D85" w:rsidRPr="002414EE">
        <w:rPr>
          <w:bCs/>
          <w:sz w:val="26"/>
          <w:szCs w:val="26"/>
        </w:rPr>
        <w:t>5</w:t>
      </w:r>
      <w:r w:rsidRPr="002414EE">
        <w:rPr>
          <w:bCs/>
          <w:sz w:val="26"/>
          <w:szCs w:val="26"/>
        </w:rPr>
        <w:t xml:space="preserve"> годы) </w:t>
      </w:r>
      <w:r w:rsidR="00B35AAB" w:rsidRPr="002414EE">
        <w:rPr>
          <w:bCs/>
          <w:sz w:val="26"/>
          <w:szCs w:val="26"/>
        </w:rPr>
        <w:t xml:space="preserve">произведено в соответствии с  методикой планирования бюджетных ассигнований бюджета </w:t>
      </w:r>
      <w:r w:rsidR="009C65FF" w:rsidRPr="002414EE">
        <w:rPr>
          <w:bCs/>
          <w:sz w:val="26"/>
          <w:szCs w:val="26"/>
        </w:rPr>
        <w:t xml:space="preserve">поселения </w:t>
      </w:r>
      <w:r w:rsidR="00B35AAB" w:rsidRPr="002414EE">
        <w:rPr>
          <w:bCs/>
          <w:sz w:val="26"/>
          <w:szCs w:val="26"/>
        </w:rPr>
        <w:t xml:space="preserve">на очередной финансовый год и плановый период, утвержденной приказом </w:t>
      </w:r>
      <w:r w:rsidR="00E1041C" w:rsidRPr="002414EE">
        <w:rPr>
          <w:bCs/>
          <w:sz w:val="26"/>
          <w:szCs w:val="26"/>
        </w:rPr>
        <w:t xml:space="preserve">финансового управления администрации Николаевского муниципального района  </w:t>
      </w:r>
      <w:r w:rsidR="000E0973" w:rsidRPr="002414EE">
        <w:rPr>
          <w:bCs/>
          <w:sz w:val="26"/>
          <w:szCs w:val="26"/>
        </w:rPr>
        <w:t>от 01  июля 2019 г. № 34-п.</w:t>
      </w:r>
    </w:p>
    <w:p w:rsidR="0018131B" w:rsidRPr="002414EE" w:rsidRDefault="009D3ED4" w:rsidP="00F05804">
      <w:pPr>
        <w:pStyle w:val="ConsPlusNormal"/>
        <w:spacing w:after="0" w:line="240" w:lineRule="auto"/>
        <w:ind w:firstLine="709"/>
        <w:jc w:val="both"/>
        <w:rPr>
          <w:rFonts w:ascii="Times New Roman" w:eastAsiaTheme="minorHAnsi" w:hAnsi="Times New Roman" w:cs="Times New Roman"/>
          <w:sz w:val="26"/>
          <w:szCs w:val="26"/>
          <w:lang w:eastAsia="en-US"/>
        </w:rPr>
      </w:pPr>
      <w:r w:rsidRPr="002414EE">
        <w:rPr>
          <w:rFonts w:ascii="Times New Roman" w:hAnsi="Times New Roman" w:cs="Times New Roman"/>
          <w:sz w:val="26"/>
          <w:szCs w:val="26"/>
        </w:rPr>
        <w:t xml:space="preserve">При прогнозировании расходов </w:t>
      </w:r>
      <w:r w:rsidR="00E91F47" w:rsidRPr="002414EE">
        <w:rPr>
          <w:rFonts w:ascii="Times New Roman" w:hAnsi="Times New Roman" w:cs="Times New Roman"/>
          <w:sz w:val="26"/>
          <w:szCs w:val="26"/>
        </w:rPr>
        <w:t xml:space="preserve">бюджета поселения </w:t>
      </w:r>
      <w:r w:rsidR="00403CEB" w:rsidRPr="002414EE">
        <w:rPr>
          <w:rFonts w:ascii="Times New Roman" w:hAnsi="Times New Roman" w:cs="Times New Roman"/>
          <w:sz w:val="26"/>
          <w:szCs w:val="26"/>
        </w:rPr>
        <w:t>на 202</w:t>
      </w:r>
      <w:r w:rsidR="00D73D85" w:rsidRPr="002414EE">
        <w:rPr>
          <w:rFonts w:ascii="Times New Roman" w:hAnsi="Times New Roman" w:cs="Times New Roman"/>
          <w:sz w:val="26"/>
          <w:szCs w:val="26"/>
        </w:rPr>
        <w:t>3</w:t>
      </w:r>
      <w:r w:rsidRPr="002414EE">
        <w:rPr>
          <w:rFonts w:ascii="Times New Roman" w:hAnsi="Times New Roman" w:cs="Times New Roman"/>
          <w:sz w:val="26"/>
          <w:szCs w:val="26"/>
        </w:rPr>
        <w:t>-20</w:t>
      </w:r>
      <w:r w:rsidR="00403CEB" w:rsidRPr="002414EE">
        <w:rPr>
          <w:rFonts w:ascii="Times New Roman" w:hAnsi="Times New Roman" w:cs="Times New Roman"/>
          <w:sz w:val="26"/>
          <w:szCs w:val="26"/>
        </w:rPr>
        <w:t>2</w:t>
      </w:r>
      <w:r w:rsidR="00D73D85" w:rsidRPr="002414EE">
        <w:rPr>
          <w:rFonts w:ascii="Times New Roman" w:hAnsi="Times New Roman" w:cs="Times New Roman"/>
          <w:sz w:val="26"/>
          <w:szCs w:val="26"/>
        </w:rPr>
        <w:t>8</w:t>
      </w:r>
      <w:r w:rsidRPr="002414EE">
        <w:rPr>
          <w:rFonts w:ascii="Times New Roman" w:hAnsi="Times New Roman" w:cs="Times New Roman"/>
          <w:sz w:val="26"/>
          <w:szCs w:val="26"/>
        </w:rPr>
        <w:t xml:space="preserve"> годы о</w:t>
      </w:r>
      <w:r w:rsidR="0018131B" w:rsidRPr="002414EE">
        <w:rPr>
          <w:rFonts w:ascii="Times New Roman" w:hAnsi="Times New Roman" w:cs="Times New Roman"/>
          <w:sz w:val="26"/>
          <w:szCs w:val="26"/>
        </w:rPr>
        <w:t xml:space="preserve">бъем расходов местных бюджетов определен с учетом требований Бюджетного кодекса Российской Федерации </w:t>
      </w:r>
      <w:r w:rsidR="0018131B" w:rsidRPr="002414EE">
        <w:rPr>
          <w:rFonts w:ascii="Times New Roman" w:eastAsiaTheme="minorHAnsi" w:hAnsi="Times New Roman" w:cs="Times New Roman"/>
          <w:sz w:val="26"/>
          <w:szCs w:val="26"/>
          <w:lang w:eastAsia="en-US"/>
        </w:rPr>
        <w:t>и увеличению поступлений налоговых и неналоговых доходов местного бюджета.</w:t>
      </w:r>
    </w:p>
    <w:p w:rsidR="00D50749" w:rsidRPr="002414EE" w:rsidRDefault="00D50749" w:rsidP="00F05804">
      <w:pPr>
        <w:ind w:firstLine="709"/>
        <w:jc w:val="both"/>
        <w:rPr>
          <w:bCs/>
          <w:sz w:val="26"/>
          <w:szCs w:val="26"/>
        </w:rPr>
      </w:pPr>
      <w:r w:rsidRPr="002414EE">
        <w:rPr>
          <w:bCs/>
          <w:sz w:val="26"/>
          <w:szCs w:val="26"/>
        </w:rPr>
        <w:t xml:space="preserve">Дефицит </w:t>
      </w:r>
      <w:r w:rsidR="009D3ED4" w:rsidRPr="002414EE">
        <w:rPr>
          <w:bCs/>
          <w:sz w:val="26"/>
          <w:szCs w:val="26"/>
        </w:rPr>
        <w:t xml:space="preserve">(профицит) </w:t>
      </w:r>
      <w:r w:rsidRPr="002414EE">
        <w:rPr>
          <w:bCs/>
          <w:sz w:val="26"/>
          <w:szCs w:val="26"/>
        </w:rPr>
        <w:t>определяется как разница между доходами и расходами</w:t>
      </w:r>
      <w:r w:rsidR="003D5890" w:rsidRPr="002414EE">
        <w:rPr>
          <w:bCs/>
          <w:sz w:val="26"/>
          <w:szCs w:val="26"/>
        </w:rPr>
        <w:t>.</w:t>
      </w:r>
    </w:p>
    <w:p w:rsidR="0073695F" w:rsidRPr="002414EE" w:rsidRDefault="0059256B" w:rsidP="00F05804">
      <w:pPr>
        <w:ind w:firstLine="709"/>
        <w:jc w:val="both"/>
        <w:rPr>
          <w:b/>
          <w:sz w:val="26"/>
          <w:szCs w:val="26"/>
        </w:rPr>
      </w:pPr>
      <w:r w:rsidRPr="002414EE">
        <w:rPr>
          <w:b/>
          <w:sz w:val="26"/>
          <w:szCs w:val="26"/>
        </w:rPr>
        <w:lastRenderedPageBreak/>
        <w:t>4</w:t>
      </w:r>
      <w:r w:rsidR="0073695F" w:rsidRPr="002414EE">
        <w:rPr>
          <w:b/>
          <w:sz w:val="26"/>
          <w:szCs w:val="26"/>
        </w:rPr>
        <w:t xml:space="preserve">. Прогноз основных характеристик и иных показателей </w:t>
      </w:r>
      <w:r w:rsidR="0094527C" w:rsidRPr="002414EE">
        <w:rPr>
          <w:b/>
          <w:sz w:val="26"/>
          <w:szCs w:val="26"/>
        </w:rPr>
        <w:t xml:space="preserve">бюджета </w:t>
      </w:r>
      <w:r w:rsidR="0047343A" w:rsidRPr="002414EE">
        <w:rPr>
          <w:b/>
          <w:sz w:val="26"/>
          <w:szCs w:val="26"/>
        </w:rPr>
        <w:t>Члянского</w:t>
      </w:r>
      <w:r w:rsidR="0094527C" w:rsidRPr="002414EE">
        <w:rPr>
          <w:b/>
          <w:sz w:val="26"/>
          <w:szCs w:val="26"/>
        </w:rPr>
        <w:t xml:space="preserve"> сельского поселения</w:t>
      </w:r>
      <w:r w:rsidR="0073695F" w:rsidRPr="002414EE">
        <w:rPr>
          <w:b/>
          <w:sz w:val="26"/>
          <w:szCs w:val="26"/>
        </w:rPr>
        <w:t xml:space="preserve"> на долгосрочный период</w:t>
      </w:r>
    </w:p>
    <w:p w:rsidR="007C167A" w:rsidRPr="002414EE" w:rsidRDefault="007C167A" w:rsidP="00F05804">
      <w:pPr>
        <w:autoSpaceDE w:val="0"/>
        <w:autoSpaceDN w:val="0"/>
        <w:adjustRightInd w:val="0"/>
        <w:ind w:firstLine="709"/>
        <w:jc w:val="both"/>
        <w:rPr>
          <w:sz w:val="26"/>
          <w:szCs w:val="26"/>
        </w:rPr>
      </w:pPr>
      <w:r w:rsidRPr="002414EE">
        <w:rPr>
          <w:sz w:val="26"/>
          <w:szCs w:val="26"/>
        </w:rPr>
        <w:t xml:space="preserve">В прогнозируемом периоде планируется рост доходов бюджета </w:t>
      </w:r>
      <w:r w:rsidR="00E91F47" w:rsidRPr="002414EE">
        <w:rPr>
          <w:sz w:val="26"/>
          <w:szCs w:val="26"/>
        </w:rPr>
        <w:t xml:space="preserve">поселения </w:t>
      </w:r>
      <w:r w:rsidRPr="002414EE">
        <w:rPr>
          <w:sz w:val="26"/>
          <w:szCs w:val="26"/>
        </w:rPr>
        <w:t xml:space="preserve">с </w:t>
      </w:r>
      <w:r w:rsidR="0094308C" w:rsidRPr="002414EE">
        <w:rPr>
          <w:sz w:val="26"/>
          <w:szCs w:val="26"/>
        </w:rPr>
        <w:t>8097,442</w:t>
      </w:r>
      <w:r w:rsidR="00267C41" w:rsidRPr="002414EE">
        <w:rPr>
          <w:sz w:val="26"/>
          <w:szCs w:val="26"/>
        </w:rPr>
        <w:t xml:space="preserve"> </w:t>
      </w:r>
      <w:r w:rsidR="003906DF" w:rsidRPr="002414EE">
        <w:rPr>
          <w:sz w:val="26"/>
          <w:szCs w:val="26"/>
        </w:rPr>
        <w:t>тыс.</w:t>
      </w:r>
      <w:r w:rsidR="00183D2E" w:rsidRPr="002414EE">
        <w:rPr>
          <w:sz w:val="26"/>
          <w:szCs w:val="26"/>
        </w:rPr>
        <w:t xml:space="preserve"> рублей в 202</w:t>
      </w:r>
      <w:r w:rsidR="00D73D85" w:rsidRPr="002414EE">
        <w:rPr>
          <w:sz w:val="26"/>
          <w:szCs w:val="26"/>
        </w:rPr>
        <w:t>3</w:t>
      </w:r>
      <w:r w:rsidRPr="002414EE">
        <w:rPr>
          <w:sz w:val="26"/>
          <w:szCs w:val="26"/>
        </w:rPr>
        <w:t xml:space="preserve"> году до </w:t>
      </w:r>
      <w:r w:rsidR="0094308C" w:rsidRPr="002414EE">
        <w:rPr>
          <w:sz w:val="26"/>
          <w:szCs w:val="26"/>
        </w:rPr>
        <w:t>8222,591</w:t>
      </w:r>
      <w:r w:rsidR="00267C41" w:rsidRPr="002414EE">
        <w:rPr>
          <w:sz w:val="26"/>
          <w:szCs w:val="26"/>
        </w:rPr>
        <w:t xml:space="preserve"> </w:t>
      </w:r>
      <w:r w:rsidR="003906DF" w:rsidRPr="002414EE">
        <w:rPr>
          <w:sz w:val="26"/>
          <w:szCs w:val="26"/>
        </w:rPr>
        <w:t>тыс.</w:t>
      </w:r>
      <w:r w:rsidRPr="002414EE">
        <w:rPr>
          <w:sz w:val="26"/>
          <w:szCs w:val="26"/>
        </w:rPr>
        <w:t xml:space="preserve"> рублей в 202</w:t>
      </w:r>
      <w:r w:rsidR="00D73D85" w:rsidRPr="002414EE">
        <w:rPr>
          <w:sz w:val="26"/>
          <w:szCs w:val="26"/>
        </w:rPr>
        <w:t>8</w:t>
      </w:r>
      <w:r w:rsidRPr="002414EE">
        <w:rPr>
          <w:sz w:val="26"/>
          <w:szCs w:val="26"/>
        </w:rPr>
        <w:t xml:space="preserve"> году (на </w:t>
      </w:r>
      <w:r w:rsidR="0094308C" w:rsidRPr="002414EE">
        <w:rPr>
          <w:sz w:val="26"/>
          <w:szCs w:val="26"/>
        </w:rPr>
        <w:t>101,55</w:t>
      </w:r>
      <w:r w:rsidRPr="002414EE">
        <w:rPr>
          <w:sz w:val="26"/>
          <w:szCs w:val="26"/>
        </w:rPr>
        <w:t xml:space="preserve"> %), в том числе налоговые и неналоговые доходы с </w:t>
      </w:r>
      <w:r w:rsidR="0094308C" w:rsidRPr="002414EE">
        <w:rPr>
          <w:sz w:val="26"/>
          <w:szCs w:val="26"/>
        </w:rPr>
        <w:t>3142,143</w:t>
      </w:r>
      <w:r w:rsidR="00267C41" w:rsidRPr="002414EE">
        <w:rPr>
          <w:sz w:val="26"/>
          <w:szCs w:val="26"/>
        </w:rPr>
        <w:t xml:space="preserve"> </w:t>
      </w:r>
      <w:r w:rsidR="003906DF" w:rsidRPr="002414EE">
        <w:rPr>
          <w:sz w:val="26"/>
          <w:szCs w:val="26"/>
        </w:rPr>
        <w:t>тыс.</w:t>
      </w:r>
      <w:r w:rsidRPr="002414EE">
        <w:rPr>
          <w:sz w:val="26"/>
          <w:szCs w:val="26"/>
        </w:rPr>
        <w:t xml:space="preserve"> рублей до </w:t>
      </w:r>
      <w:r w:rsidR="0094308C" w:rsidRPr="002414EE">
        <w:rPr>
          <w:sz w:val="26"/>
          <w:szCs w:val="26"/>
        </w:rPr>
        <w:t>3272,212</w:t>
      </w:r>
      <w:r w:rsidR="00267C41" w:rsidRPr="002414EE">
        <w:rPr>
          <w:sz w:val="26"/>
          <w:szCs w:val="26"/>
        </w:rPr>
        <w:t xml:space="preserve"> </w:t>
      </w:r>
      <w:r w:rsidR="003906DF" w:rsidRPr="002414EE">
        <w:rPr>
          <w:sz w:val="26"/>
          <w:szCs w:val="26"/>
        </w:rPr>
        <w:t>тыс.</w:t>
      </w:r>
      <w:r w:rsidRPr="002414EE">
        <w:rPr>
          <w:sz w:val="26"/>
          <w:szCs w:val="26"/>
        </w:rPr>
        <w:t xml:space="preserve"> рубле</w:t>
      </w:r>
      <w:r w:rsidR="00421EC8" w:rsidRPr="002414EE">
        <w:rPr>
          <w:sz w:val="26"/>
          <w:szCs w:val="26"/>
        </w:rPr>
        <w:t>й.</w:t>
      </w:r>
      <w:r w:rsidRPr="002414EE">
        <w:rPr>
          <w:sz w:val="26"/>
          <w:szCs w:val="26"/>
        </w:rPr>
        <w:t xml:space="preserve"> </w:t>
      </w:r>
    </w:p>
    <w:p w:rsidR="00CA687F" w:rsidRPr="002414EE" w:rsidRDefault="0002355D" w:rsidP="00F05804">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 xml:space="preserve">Расходы </w:t>
      </w:r>
      <w:r w:rsidR="00E91F47" w:rsidRPr="002414EE">
        <w:rPr>
          <w:rFonts w:ascii="Times New Roman" w:hAnsi="Times New Roman" w:cs="Times New Roman"/>
          <w:sz w:val="26"/>
          <w:szCs w:val="26"/>
        </w:rPr>
        <w:t>бюджета поселения</w:t>
      </w:r>
      <w:r w:rsidR="009D71EA" w:rsidRPr="002414EE">
        <w:rPr>
          <w:rFonts w:ascii="Times New Roman" w:hAnsi="Times New Roman" w:cs="Times New Roman"/>
          <w:sz w:val="26"/>
          <w:szCs w:val="26"/>
        </w:rPr>
        <w:t xml:space="preserve"> возрастут с </w:t>
      </w:r>
      <w:r w:rsidR="0094308C" w:rsidRPr="002414EE">
        <w:rPr>
          <w:rFonts w:ascii="Times New Roman" w:hAnsi="Times New Roman" w:cs="Times New Roman"/>
          <w:sz w:val="26"/>
          <w:szCs w:val="26"/>
        </w:rPr>
        <w:t>8097,442</w:t>
      </w:r>
      <w:r w:rsidR="00E91F47" w:rsidRPr="002414EE">
        <w:rPr>
          <w:rFonts w:ascii="Times New Roman" w:hAnsi="Times New Roman" w:cs="Times New Roman"/>
          <w:sz w:val="26"/>
          <w:szCs w:val="26"/>
        </w:rPr>
        <w:t xml:space="preserve"> </w:t>
      </w:r>
      <w:r w:rsidR="003906DF" w:rsidRPr="002414EE">
        <w:rPr>
          <w:rFonts w:ascii="Times New Roman" w:hAnsi="Times New Roman" w:cs="Times New Roman"/>
          <w:sz w:val="26"/>
          <w:szCs w:val="26"/>
        </w:rPr>
        <w:t>тыс.</w:t>
      </w:r>
      <w:r w:rsidRPr="002414EE">
        <w:rPr>
          <w:rFonts w:ascii="Times New Roman" w:hAnsi="Times New Roman" w:cs="Times New Roman"/>
          <w:sz w:val="26"/>
          <w:szCs w:val="26"/>
        </w:rPr>
        <w:t xml:space="preserve"> руб</w:t>
      </w:r>
      <w:r w:rsidR="009D71EA" w:rsidRPr="002414EE">
        <w:rPr>
          <w:rFonts w:ascii="Times New Roman" w:hAnsi="Times New Roman" w:cs="Times New Roman"/>
          <w:sz w:val="26"/>
          <w:szCs w:val="26"/>
        </w:rPr>
        <w:t>лей в 20</w:t>
      </w:r>
      <w:r w:rsidR="00183D2E" w:rsidRPr="002414EE">
        <w:rPr>
          <w:rFonts w:ascii="Times New Roman" w:hAnsi="Times New Roman" w:cs="Times New Roman"/>
          <w:sz w:val="26"/>
          <w:szCs w:val="26"/>
        </w:rPr>
        <w:t>2</w:t>
      </w:r>
      <w:r w:rsidR="00D73D85" w:rsidRPr="002414EE">
        <w:rPr>
          <w:rFonts w:ascii="Times New Roman" w:hAnsi="Times New Roman" w:cs="Times New Roman"/>
          <w:sz w:val="26"/>
          <w:szCs w:val="26"/>
        </w:rPr>
        <w:t>3</w:t>
      </w:r>
      <w:r w:rsidRPr="002414EE">
        <w:rPr>
          <w:rFonts w:ascii="Times New Roman" w:hAnsi="Times New Roman" w:cs="Times New Roman"/>
          <w:sz w:val="26"/>
          <w:szCs w:val="26"/>
        </w:rPr>
        <w:t xml:space="preserve"> году до </w:t>
      </w:r>
      <w:r w:rsidR="0094308C" w:rsidRPr="002414EE">
        <w:rPr>
          <w:rFonts w:ascii="Times New Roman" w:hAnsi="Times New Roman" w:cs="Times New Roman"/>
          <w:sz w:val="26"/>
          <w:szCs w:val="26"/>
        </w:rPr>
        <w:t>8222,591</w:t>
      </w:r>
      <w:r w:rsidR="00267C41" w:rsidRPr="002414EE">
        <w:rPr>
          <w:rFonts w:ascii="Times New Roman" w:hAnsi="Times New Roman" w:cs="Times New Roman"/>
          <w:sz w:val="26"/>
          <w:szCs w:val="26"/>
        </w:rPr>
        <w:t xml:space="preserve"> </w:t>
      </w:r>
      <w:r w:rsidR="003906DF" w:rsidRPr="002414EE">
        <w:rPr>
          <w:rFonts w:ascii="Times New Roman" w:hAnsi="Times New Roman" w:cs="Times New Roman"/>
          <w:sz w:val="26"/>
          <w:szCs w:val="26"/>
        </w:rPr>
        <w:t>тыс.</w:t>
      </w:r>
      <w:r w:rsidRPr="002414EE">
        <w:rPr>
          <w:rFonts w:ascii="Times New Roman" w:hAnsi="Times New Roman" w:cs="Times New Roman"/>
          <w:sz w:val="26"/>
          <w:szCs w:val="26"/>
        </w:rPr>
        <w:t xml:space="preserve"> рублей в 20</w:t>
      </w:r>
      <w:r w:rsidR="00250F69" w:rsidRPr="002414EE">
        <w:rPr>
          <w:rFonts w:ascii="Times New Roman" w:hAnsi="Times New Roman" w:cs="Times New Roman"/>
          <w:sz w:val="26"/>
          <w:szCs w:val="26"/>
        </w:rPr>
        <w:t>2</w:t>
      </w:r>
      <w:r w:rsidR="00D73D85" w:rsidRPr="002414EE">
        <w:rPr>
          <w:rFonts w:ascii="Times New Roman" w:hAnsi="Times New Roman" w:cs="Times New Roman"/>
          <w:sz w:val="26"/>
          <w:szCs w:val="26"/>
        </w:rPr>
        <w:t>8</w:t>
      </w:r>
      <w:r w:rsidRPr="002414EE">
        <w:rPr>
          <w:rFonts w:ascii="Times New Roman" w:hAnsi="Times New Roman" w:cs="Times New Roman"/>
          <w:sz w:val="26"/>
          <w:szCs w:val="26"/>
        </w:rPr>
        <w:t xml:space="preserve"> году (</w:t>
      </w:r>
      <w:r w:rsidR="009D71EA" w:rsidRPr="002414EE">
        <w:rPr>
          <w:rFonts w:ascii="Times New Roman" w:hAnsi="Times New Roman" w:cs="Times New Roman"/>
          <w:sz w:val="26"/>
          <w:szCs w:val="26"/>
        </w:rPr>
        <w:t xml:space="preserve">на </w:t>
      </w:r>
      <w:r w:rsidR="0094308C" w:rsidRPr="002414EE">
        <w:rPr>
          <w:rFonts w:ascii="Times New Roman" w:hAnsi="Times New Roman" w:cs="Times New Roman"/>
          <w:sz w:val="26"/>
          <w:szCs w:val="26"/>
        </w:rPr>
        <w:t>101,55</w:t>
      </w:r>
      <w:r w:rsidRPr="002414EE">
        <w:rPr>
          <w:rFonts w:ascii="Times New Roman" w:hAnsi="Times New Roman" w:cs="Times New Roman"/>
          <w:sz w:val="26"/>
          <w:szCs w:val="26"/>
        </w:rPr>
        <w:t xml:space="preserve"> %)</w:t>
      </w:r>
      <w:r w:rsidR="0094527C" w:rsidRPr="002414EE">
        <w:rPr>
          <w:rFonts w:ascii="Times New Roman" w:hAnsi="Times New Roman" w:cs="Times New Roman"/>
          <w:sz w:val="26"/>
          <w:szCs w:val="26"/>
        </w:rPr>
        <w:t>.</w:t>
      </w:r>
    </w:p>
    <w:p w:rsidR="007349F5" w:rsidRPr="002414EE" w:rsidRDefault="00D420E9" w:rsidP="00F05804">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По состоянию на 01 января 20</w:t>
      </w:r>
      <w:r w:rsidR="00EA759F" w:rsidRPr="002414EE">
        <w:rPr>
          <w:rFonts w:ascii="Times New Roman" w:hAnsi="Times New Roman" w:cs="Times New Roman"/>
          <w:sz w:val="26"/>
          <w:szCs w:val="26"/>
        </w:rPr>
        <w:t>29</w:t>
      </w:r>
      <w:r w:rsidRPr="002414EE">
        <w:rPr>
          <w:rFonts w:ascii="Times New Roman" w:hAnsi="Times New Roman" w:cs="Times New Roman"/>
          <w:sz w:val="26"/>
          <w:szCs w:val="26"/>
        </w:rPr>
        <w:t xml:space="preserve"> года </w:t>
      </w:r>
      <w:r w:rsidR="00622E74" w:rsidRPr="002414EE">
        <w:rPr>
          <w:rFonts w:ascii="Times New Roman" w:hAnsi="Times New Roman" w:cs="Times New Roman"/>
          <w:sz w:val="26"/>
          <w:szCs w:val="26"/>
        </w:rPr>
        <w:t>муниципальный</w:t>
      </w:r>
      <w:r w:rsidR="00F329B5" w:rsidRPr="002414EE">
        <w:rPr>
          <w:rFonts w:ascii="Times New Roman" w:hAnsi="Times New Roman" w:cs="Times New Roman"/>
          <w:sz w:val="26"/>
          <w:szCs w:val="26"/>
        </w:rPr>
        <w:t xml:space="preserve"> долг составит </w:t>
      </w:r>
      <w:r w:rsidR="0094527C" w:rsidRPr="002414EE">
        <w:rPr>
          <w:rFonts w:ascii="Times New Roman" w:hAnsi="Times New Roman" w:cs="Times New Roman"/>
          <w:sz w:val="26"/>
          <w:szCs w:val="26"/>
        </w:rPr>
        <w:t>0,000</w:t>
      </w:r>
      <w:r w:rsidR="00F329B5" w:rsidRPr="002414EE">
        <w:rPr>
          <w:rFonts w:ascii="Times New Roman" w:hAnsi="Times New Roman" w:cs="Times New Roman"/>
          <w:sz w:val="26"/>
          <w:szCs w:val="26"/>
        </w:rPr>
        <w:t xml:space="preserve"> </w:t>
      </w:r>
      <w:r w:rsidR="003906DF" w:rsidRPr="002414EE">
        <w:rPr>
          <w:rFonts w:ascii="Times New Roman" w:hAnsi="Times New Roman" w:cs="Times New Roman"/>
          <w:sz w:val="26"/>
          <w:szCs w:val="26"/>
        </w:rPr>
        <w:t>тыс.</w:t>
      </w:r>
      <w:r w:rsidR="00F329B5" w:rsidRPr="002414EE">
        <w:rPr>
          <w:rFonts w:ascii="Times New Roman" w:hAnsi="Times New Roman" w:cs="Times New Roman"/>
          <w:sz w:val="26"/>
          <w:szCs w:val="26"/>
        </w:rPr>
        <w:t xml:space="preserve"> рублей</w:t>
      </w:r>
      <w:r w:rsidR="007349F5" w:rsidRPr="002414EE">
        <w:rPr>
          <w:rFonts w:ascii="Times New Roman" w:hAnsi="Times New Roman" w:cs="Times New Roman"/>
          <w:sz w:val="26"/>
          <w:szCs w:val="26"/>
        </w:rPr>
        <w:t xml:space="preserve">. </w:t>
      </w:r>
    </w:p>
    <w:p w:rsidR="000E01F5" w:rsidRPr="002414EE" w:rsidRDefault="000E01F5" w:rsidP="00F05804">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 xml:space="preserve">Прогноз основных показателей </w:t>
      </w:r>
      <w:r w:rsidR="00316B33" w:rsidRPr="002414EE">
        <w:rPr>
          <w:rFonts w:ascii="Times New Roman" w:hAnsi="Times New Roman" w:cs="Times New Roman"/>
          <w:sz w:val="26"/>
          <w:szCs w:val="26"/>
        </w:rPr>
        <w:t>бюджета поселения</w:t>
      </w:r>
      <w:r w:rsidRPr="002414EE">
        <w:rPr>
          <w:rFonts w:ascii="Times New Roman" w:hAnsi="Times New Roman" w:cs="Times New Roman"/>
          <w:sz w:val="26"/>
          <w:szCs w:val="26"/>
        </w:rPr>
        <w:t xml:space="preserve"> отражен в Приложении № 1.</w:t>
      </w:r>
    </w:p>
    <w:p w:rsidR="0073695F" w:rsidRPr="002414EE" w:rsidRDefault="0059256B" w:rsidP="00F05804">
      <w:pPr>
        <w:ind w:firstLine="709"/>
        <w:jc w:val="both"/>
        <w:rPr>
          <w:b/>
          <w:sz w:val="26"/>
          <w:szCs w:val="26"/>
        </w:rPr>
      </w:pPr>
      <w:r w:rsidRPr="002414EE">
        <w:rPr>
          <w:b/>
          <w:sz w:val="26"/>
          <w:szCs w:val="26"/>
        </w:rPr>
        <w:t>5</w:t>
      </w:r>
      <w:r w:rsidR="0073695F" w:rsidRPr="002414EE">
        <w:rPr>
          <w:b/>
          <w:sz w:val="26"/>
          <w:szCs w:val="26"/>
        </w:rPr>
        <w:t xml:space="preserve">. </w:t>
      </w:r>
      <w:r w:rsidR="00622E74" w:rsidRPr="002414EE">
        <w:rPr>
          <w:b/>
          <w:sz w:val="26"/>
          <w:szCs w:val="26"/>
        </w:rPr>
        <w:t>М</w:t>
      </w:r>
      <w:r w:rsidR="0073695F" w:rsidRPr="002414EE">
        <w:rPr>
          <w:b/>
          <w:sz w:val="26"/>
          <w:szCs w:val="26"/>
        </w:rPr>
        <w:t>униципальный долг</w:t>
      </w:r>
    </w:p>
    <w:p w:rsidR="00066925" w:rsidRPr="002414EE" w:rsidRDefault="00066925" w:rsidP="00F05804">
      <w:pPr>
        <w:ind w:firstLine="709"/>
        <w:jc w:val="both"/>
        <w:rPr>
          <w:sz w:val="26"/>
          <w:szCs w:val="26"/>
        </w:rPr>
      </w:pPr>
      <w:r w:rsidRPr="002414EE">
        <w:rPr>
          <w:sz w:val="26"/>
          <w:szCs w:val="26"/>
        </w:rPr>
        <w:t xml:space="preserve">Муниципальный долг </w:t>
      </w:r>
      <w:r w:rsidR="00E91F47" w:rsidRPr="002414EE">
        <w:rPr>
          <w:sz w:val="26"/>
          <w:szCs w:val="26"/>
        </w:rPr>
        <w:t>поселения</w:t>
      </w:r>
      <w:r w:rsidRPr="002414EE">
        <w:rPr>
          <w:sz w:val="26"/>
          <w:szCs w:val="26"/>
        </w:rPr>
        <w:t xml:space="preserve"> за 20</w:t>
      </w:r>
      <w:r w:rsidR="00D73D85" w:rsidRPr="002414EE">
        <w:rPr>
          <w:sz w:val="26"/>
          <w:szCs w:val="26"/>
        </w:rPr>
        <w:t>21</w:t>
      </w:r>
      <w:r w:rsidRPr="002414EE">
        <w:rPr>
          <w:sz w:val="26"/>
          <w:szCs w:val="26"/>
        </w:rPr>
        <w:t xml:space="preserve"> год </w:t>
      </w:r>
      <w:r w:rsidR="00E91F47" w:rsidRPr="002414EE">
        <w:rPr>
          <w:sz w:val="26"/>
          <w:szCs w:val="26"/>
        </w:rPr>
        <w:t>не изменился и составляет 0,000 тыс. рублей.</w:t>
      </w:r>
    </w:p>
    <w:p w:rsidR="0073695F" w:rsidRPr="002414EE" w:rsidRDefault="0059256B" w:rsidP="00F05804">
      <w:pPr>
        <w:ind w:firstLine="709"/>
        <w:jc w:val="both"/>
        <w:rPr>
          <w:b/>
          <w:sz w:val="26"/>
          <w:szCs w:val="26"/>
        </w:rPr>
      </w:pPr>
      <w:r w:rsidRPr="002414EE">
        <w:rPr>
          <w:b/>
          <w:sz w:val="26"/>
          <w:szCs w:val="26"/>
        </w:rPr>
        <w:t>6</w:t>
      </w:r>
      <w:r w:rsidR="0073695F" w:rsidRPr="002414EE">
        <w:rPr>
          <w:b/>
          <w:sz w:val="26"/>
          <w:szCs w:val="26"/>
        </w:rPr>
        <w:t>. Основные подходы (цели и задачи) к формированию и реализации бюджетной политики</w:t>
      </w:r>
      <w:r w:rsidR="0049308B" w:rsidRPr="002414EE">
        <w:rPr>
          <w:b/>
          <w:sz w:val="26"/>
          <w:szCs w:val="26"/>
        </w:rPr>
        <w:t xml:space="preserve"> </w:t>
      </w:r>
      <w:r w:rsidR="0047343A" w:rsidRPr="002414EE">
        <w:rPr>
          <w:b/>
          <w:sz w:val="26"/>
          <w:szCs w:val="26"/>
        </w:rPr>
        <w:t>Члянского</w:t>
      </w:r>
      <w:r w:rsidR="0094527C" w:rsidRPr="002414EE">
        <w:rPr>
          <w:b/>
          <w:sz w:val="26"/>
          <w:szCs w:val="26"/>
        </w:rPr>
        <w:t xml:space="preserve"> сельского поселения</w:t>
      </w:r>
      <w:r w:rsidR="00622E74" w:rsidRPr="002414EE">
        <w:rPr>
          <w:b/>
          <w:sz w:val="26"/>
          <w:szCs w:val="26"/>
        </w:rPr>
        <w:t xml:space="preserve"> </w:t>
      </w:r>
      <w:r w:rsidR="0073695F" w:rsidRPr="002414EE">
        <w:rPr>
          <w:b/>
          <w:sz w:val="26"/>
          <w:szCs w:val="26"/>
        </w:rPr>
        <w:t>в долгосрочном периоде</w:t>
      </w:r>
    </w:p>
    <w:p w:rsidR="0078200F" w:rsidRPr="002414EE" w:rsidRDefault="0078200F" w:rsidP="00F05804">
      <w:pPr>
        <w:ind w:firstLine="709"/>
        <w:jc w:val="both"/>
        <w:rPr>
          <w:sz w:val="26"/>
          <w:szCs w:val="26"/>
        </w:rPr>
      </w:pPr>
      <w:bookmarkStart w:id="1" w:name="dst100331"/>
      <w:bookmarkEnd w:id="1"/>
      <w:r w:rsidRPr="002414EE">
        <w:rPr>
          <w:sz w:val="26"/>
          <w:szCs w:val="26"/>
        </w:rPr>
        <w:t xml:space="preserve">При макроэкономическом </w:t>
      </w:r>
      <w:r w:rsidR="005A0A72" w:rsidRPr="002414EE">
        <w:rPr>
          <w:sz w:val="26"/>
          <w:szCs w:val="26"/>
        </w:rPr>
        <w:t xml:space="preserve"> бюджетном </w:t>
      </w:r>
      <w:r w:rsidRPr="002414EE">
        <w:rPr>
          <w:sz w:val="26"/>
          <w:szCs w:val="26"/>
        </w:rPr>
        <w:t xml:space="preserve">прогнозировании необходимо применение консервативных оценок, соблюдение жёстких ограничений </w:t>
      </w:r>
      <w:r w:rsidR="006A0016" w:rsidRPr="002414EE">
        <w:rPr>
          <w:sz w:val="26"/>
          <w:szCs w:val="26"/>
        </w:rPr>
        <w:t>по</w:t>
      </w:r>
      <w:r w:rsidRPr="002414EE">
        <w:rPr>
          <w:sz w:val="26"/>
          <w:szCs w:val="26"/>
        </w:rPr>
        <w:t xml:space="preserve"> раз</w:t>
      </w:r>
      <w:r w:rsidR="006A0016" w:rsidRPr="002414EE">
        <w:rPr>
          <w:sz w:val="26"/>
          <w:szCs w:val="26"/>
        </w:rPr>
        <w:t>меру</w:t>
      </w:r>
      <w:r w:rsidR="00622E74" w:rsidRPr="002414EE">
        <w:rPr>
          <w:sz w:val="26"/>
          <w:szCs w:val="26"/>
        </w:rPr>
        <w:t xml:space="preserve"> дефицита</w:t>
      </w:r>
      <w:r w:rsidRPr="002414EE">
        <w:rPr>
          <w:sz w:val="26"/>
          <w:szCs w:val="26"/>
        </w:rPr>
        <w:t xml:space="preserve"> </w:t>
      </w:r>
      <w:r w:rsidR="006A0016" w:rsidRPr="002414EE">
        <w:rPr>
          <w:sz w:val="26"/>
          <w:szCs w:val="26"/>
        </w:rPr>
        <w:t>и муниципальному долгу</w:t>
      </w:r>
      <w:r w:rsidR="005231FD" w:rsidRPr="002414EE">
        <w:rPr>
          <w:sz w:val="26"/>
          <w:szCs w:val="26"/>
        </w:rPr>
        <w:t>.</w:t>
      </w:r>
      <w:r w:rsidRPr="002414EE">
        <w:rPr>
          <w:sz w:val="26"/>
          <w:szCs w:val="26"/>
        </w:rPr>
        <w:t xml:space="preserve"> </w:t>
      </w:r>
    </w:p>
    <w:p w:rsidR="00E51C60" w:rsidRPr="002414EE" w:rsidRDefault="005231FD" w:rsidP="0099544F">
      <w:pPr>
        <w:ind w:firstLine="709"/>
        <w:jc w:val="both"/>
        <w:rPr>
          <w:sz w:val="26"/>
          <w:szCs w:val="26"/>
        </w:rPr>
      </w:pPr>
      <w:r w:rsidRPr="002414EE">
        <w:rPr>
          <w:sz w:val="26"/>
          <w:szCs w:val="26"/>
        </w:rPr>
        <w:t>Ц</w:t>
      </w:r>
      <w:r w:rsidR="00E51C60" w:rsidRPr="002414EE">
        <w:rPr>
          <w:sz w:val="26"/>
          <w:szCs w:val="26"/>
        </w:rPr>
        <w:t>елью</w:t>
      </w:r>
      <w:r w:rsidRPr="002414EE">
        <w:rPr>
          <w:sz w:val="26"/>
          <w:szCs w:val="26"/>
        </w:rPr>
        <w:t xml:space="preserve"> долгосрочной</w:t>
      </w:r>
      <w:r w:rsidR="00E51C60" w:rsidRPr="002414EE">
        <w:rPr>
          <w:sz w:val="26"/>
          <w:szCs w:val="26"/>
        </w:rPr>
        <w:t xml:space="preserve"> бюджетной политики </w:t>
      </w:r>
      <w:r w:rsidR="0094527C" w:rsidRPr="002414EE">
        <w:rPr>
          <w:sz w:val="26"/>
          <w:szCs w:val="26"/>
        </w:rPr>
        <w:t xml:space="preserve">поселения </w:t>
      </w:r>
      <w:r w:rsidR="00E51C60" w:rsidRPr="002414EE">
        <w:rPr>
          <w:sz w:val="26"/>
          <w:szCs w:val="26"/>
        </w:rPr>
        <w:t>является обеспечение устойчивости и сбалансированности бюд</w:t>
      </w:r>
      <w:r w:rsidR="00622E74" w:rsidRPr="002414EE">
        <w:rPr>
          <w:sz w:val="26"/>
          <w:szCs w:val="26"/>
        </w:rPr>
        <w:t xml:space="preserve">жетной системы </w:t>
      </w:r>
      <w:r w:rsidR="0094527C" w:rsidRPr="002414EE">
        <w:rPr>
          <w:sz w:val="26"/>
          <w:szCs w:val="26"/>
        </w:rPr>
        <w:t>поселения</w:t>
      </w:r>
      <w:r w:rsidR="00622E74" w:rsidRPr="002414EE">
        <w:rPr>
          <w:sz w:val="26"/>
          <w:szCs w:val="26"/>
        </w:rPr>
        <w:t xml:space="preserve"> </w:t>
      </w:r>
      <w:r w:rsidR="00E51C60" w:rsidRPr="002414EE">
        <w:rPr>
          <w:sz w:val="26"/>
          <w:szCs w:val="26"/>
        </w:rPr>
        <w:t>и безусловное исполнение принятых обязательств наиболее эффективным способом.</w:t>
      </w:r>
      <w:r w:rsidR="0099544F" w:rsidRPr="002414EE">
        <w:rPr>
          <w:sz w:val="26"/>
          <w:szCs w:val="26"/>
        </w:rPr>
        <w:t xml:space="preserve"> Это будет способствовать созданию условий для повышения качества жизни жителей поселения, комфортных условий для осуществления предпринимательской деятельности, обеспечению эффективности муниципального управления.</w:t>
      </w:r>
    </w:p>
    <w:p w:rsidR="0094527C" w:rsidRPr="002414EE" w:rsidRDefault="0094527C" w:rsidP="00F05804">
      <w:pPr>
        <w:autoSpaceDE w:val="0"/>
        <w:autoSpaceDN w:val="0"/>
        <w:adjustRightInd w:val="0"/>
        <w:ind w:firstLine="708"/>
        <w:contextualSpacing/>
        <w:jc w:val="both"/>
        <w:rPr>
          <w:sz w:val="26"/>
          <w:szCs w:val="26"/>
        </w:rPr>
      </w:pPr>
      <w:r w:rsidRPr="002414EE">
        <w:rPr>
          <w:sz w:val="26"/>
          <w:szCs w:val="26"/>
        </w:rPr>
        <w:t>Данная цель будет достигаться через решение следующих задач:</w:t>
      </w:r>
    </w:p>
    <w:p w:rsidR="0094527C" w:rsidRPr="002414EE" w:rsidRDefault="0094527C" w:rsidP="00F05804">
      <w:pPr>
        <w:widowControl w:val="0"/>
        <w:autoSpaceDE w:val="0"/>
        <w:autoSpaceDN w:val="0"/>
        <w:adjustRightInd w:val="0"/>
        <w:ind w:firstLine="708"/>
        <w:contextualSpacing/>
        <w:jc w:val="both"/>
        <w:rPr>
          <w:sz w:val="26"/>
          <w:szCs w:val="26"/>
        </w:rPr>
      </w:pPr>
      <w:r w:rsidRPr="002414EE">
        <w:rPr>
          <w:sz w:val="26"/>
          <w:szCs w:val="26"/>
        </w:rPr>
        <w:t>- сохранение и развитие налогового потенциала на территории поселения, в том числе посредством стимулирования реального сектора экономики, формирования благоприятных условий для развития бизнеса;</w:t>
      </w:r>
    </w:p>
    <w:p w:rsidR="0094527C" w:rsidRPr="002414EE" w:rsidRDefault="0094527C" w:rsidP="00F05804">
      <w:pPr>
        <w:widowControl w:val="0"/>
        <w:autoSpaceDE w:val="0"/>
        <w:autoSpaceDN w:val="0"/>
        <w:adjustRightInd w:val="0"/>
        <w:ind w:firstLine="708"/>
        <w:contextualSpacing/>
        <w:jc w:val="both"/>
        <w:rPr>
          <w:sz w:val="26"/>
          <w:szCs w:val="26"/>
        </w:rPr>
      </w:pPr>
      <w:r w:rsidRPr="002414EE">
        <w:rPr>
          <w:sz w:val="26"/>
          <w:szCs w:val="26"/>
        </w:rPr>
        <w:t>- увеличение доходов бюджета поселения за счет проведения мероприятий по сокращению задолженности по налогам и оптимизации налоговых льгот;</w:t>
      </w:r>
    </w:p>
    <w:p w:rsidR="0094527C" w:rsidRPr="002414EE" w:rsidRDefault="0094527C" w:rsidP="00F05804">
      <w:pPr>
        <w:widowControl w:val="0"/>
        <w:autoSpaceDE w:val="0"/>
        <w:autoSpaceDN w:val="0"/>
        <w:adjustRightInd w:val="0"/>
        <w:ind w:firstLine="708"/>
        <w:contextualSpacing/>
        <w:jc w:val="both"/>
        <w:rPr>
          <w:sz w:val="26"/>
          <w:szCs w:val="26"/>
        </w:rPr>
      </w:pPr>
      <w:r w:rsidRPr="002414EE">
        <w:rPr>
          <w:sz w:val="26"/>
          <w:szCs w:val="26"/>
        </w:rPr>
        <w:t>- внедрение принципа планирования бюджета поселения на основе муниципальных программ, повышение качества уже принятых муниципальных программ;</w:t>
      </w:r>
    </w:p>
    <w:p w:rsidR="0094527C" w:rsidRPr="002414EE" w:rsidRDefault="0094527C" w:rsidP="00F05804">
      <w:pPr>
        <w:widowControl w:val="0"/>
        <w:autoSpaceDE w:val="0"/>
        <w:autoSpaceDN w:val="0"/>
        <w:adjustRightInd w:val="0"/>
        <w:ind w:firstLine="708"/>
        <w:contextualSpacing/>
        <w:jc w:val="both"/>
        <w:rPr>
          <w:sz w:val="26"/>
          <w:szCs w:val="26"/>
        </w:rPr>
      </w:pPr>
      <w:r w:rsidRPr="002414EE">
        <w:rPr>
          <w:sz w:val="26"/>
          <w:szCs w:val="26"/>
        </w:rPr>
        <w:t xml:space="preserve">- </w:t>
      </w:r>
      <w:r w:rsidR="00183D2E" w:rsidRPr="002414EE">
        <w:rPr>
          <w:sz w:val="26"/>
          <w:szCs w:val="26"/>
        </w:rPr>
        <w:t>повышение</w:t>
      </w:r>
      <w:r w:rsidRPr="002414EE">
        <w:rPr>
          <w:sz w:val="26"/>
          <w:szCs w:val="26"/>
        </w:rPr>
        <w:t xml:space="preserve"> эффективности системы межбюджетных отношений с районом для качественного исполнения полномочий закрепленных за поселением;</w:t>
      </w:r>
    </w:p>
    <w:p w:rsidR="0094527C" w:rsidRPr="002414EE" w:rsidRDefault="0094527C" w:rsidP="00F05804">
      <w:pPr>
        <w:pStyle w:val="a3"/>
        <w:spacing w:after="0" w:line="240" w:lineRule="auto"/>
        <w:ind w:left="0" w:firstLine="708"/>
        <w:jc w:val="both"/>
        <w:rPr>
          <w:sz w:val="26"/>
          <w:szCs w:val="26"/>
        </w:rPr>
      </w:pPr>
      <w:r w:rsidRPr="002414EE">
        <w:rPr>
          <w:sz w:val="26"/>
          <w:szCs w:val="26"/>
        </w:rPr>
        <w:t>- совершенствование управления исполнением бюджета поселения;</w:t>
      </w:r>
    </w:p>
    <w:p w:rsidR="0094527C" w:rsidRPr="002414EE" w:rsidRDefault="0094527C" w:rsidP="00F05804">
      <w:pPr>
        <w:widowControl w:val="0"/>
        <w:autoSpaceDE w:val="0"/>
        <w:autoSpaceDN w:val="0"/>
        <w:adjustRightInd w:val="0"/>
        <w:ind w:firstLine="708"/>
        <w:contextualSpacing/>
        <w:jc w:val="both"/>
        <w:rPr>
          <w:sz w:val="26"/>
          <w:szCs w:val="26"/>
        </w:rPr>
      </w:pPr>
      <w:r w:rsidRPr="002414EE">
        <w:rPr>
          <w:sz w:val="26"/>
          <w:szCs w:val="26"/>
        </w:rPr>
        <w:t xml:space="preserve">- усиление роли финансового контроля в управлении бюджетным </w:t>
      </w:r>
      <w:r w:rsidRPr="002414EE">
        <w:rPr>
          <w:sz w:val="26"/>
          <w:szCs w:val="26"/>
        </w:rPr>
        <w:br/>
        <w:t>процессом;</w:t>
      </w:r>
    </w:p>
    <w:p w:rsidR="0094527C" w:rsidRPr="002414EE" w:rsidRDefault="0094527C" w:rsidP="00F05804">
      <w:pPr>
        <w:ind w:firstLine="708"/>
        <w:contextualSpacing/>
        <w:rPr>
          <w:sz w:val="26"/>
          <w:szCs w:val="26"/>
        </w:rPr>
      </w:pPr>
      <w:r w:rsidRPr="002414EE">
        <w:rPr>
          <w:sz w:val="26"/>
          <w:szCs w:val="26"/>
        </w:rPr>
        <w:t>- повышение прозрачности и открытости бюджетного процесса.</w:t>
      </w:r>
    </w:p>
    <w:p w:rsidR="00FE4133" w:rsidRPr="002414EE" w:rsidRDefault="003F38E5" w:rsidP="00F05804">
      <w:pPr>
        <w:pStyle w:val="ConsPlusNormal"/>
        <w:spacing w:after="0"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6.</w:t>
      </w:r>
      <w:r w:rsidR="00E7186A" w:rsidRPr="002414EE">
        <w:rPr>
          <w:rFonts w:ascii="Times New Roman" w:hAnsi="Times New Roman" w:cs="Times New Roman"/>
          <w:sz w:val="26"/>
          <w:szCs w:val="26"/>
        </w:rPr>
        <w:t xml:space="preserve">1. Увеличение доходов </w:t>
      </w:r>
      <w:r w:rsidR="00515C4E" w:rsidRPr="002414EE">
        <w:rPr>
          <w:rFonts w:ascii="Times New Roman" w:hAnsi="Times New Roman" w:cs="Times New Roman"/>
          <w:sz w:val="26"/>
          <w:szCs w:val="26"/>
        </w:rPr>
        <w:t>бюджета поселения</w:t>
      </w:r>
      <w:r w:rsidR="00E7186A" w:rsidRPr="002414EE">
        <w:rPr>
          <w:rFonts w:ascii="Times New Roman" w:hAnsi="Times New Roman" w:cs="Times New Roman"/>
          <w:sz w:val="26"/>
          <w:szCs w:val="26"/>
        </w:rPr>
        <w:t>.</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 xml:space="preserve">Налоговая политика </w:t>
      </w:r>
      <w:r w:rsidR="0047343A" w:rsidRPr="002414EE">
        <w:rPr>
          <w:rFonts w:ascii="Times New Roman" w:hAnsi="Times New Roman" w:cs="Times New Roman"/>
          <w:sz w:val="26"/>
          <w:szCs w:val="26"/>
        </w:rPr>
        <w:t>Члянского</w:t>
      </w:r>
      <w:r w:rsidRPr="002414EE">
        <w:rPr>
          <w:rFonts w:ascii="Times New Roman" w:hAnsi="Times New Roman" w:cs="Times New Roman"/>
          <w:sz w:val="26"/>
          <w:szCs w:val="26"/>
        </w:rPr>
        <w:t xml:space="preserve"> сельского поселения на 20</w:t>
      </w:r>
      <w:r w:rsidR="0078087D" w:rsidRPr="002414EE">
        <w:rPr>
          <w:rFonts w:ascii="Times New Roman" w:hAnsi="Times New Roman" w:cs="Times New Roman"/>
          <w:sz w:val="26"/>
          <w:szCs w:val="26"/>
        </w:rPr>
        <w:t>2</w:t>
      </w:r>
      <w:r w:rsidR="00EB41E9" w:rsidRPr="002414EE">
        <w:rPr>
          <w:rFonts w:ascii="Times New Roman" w:hAnsi="Times New Roman" w:cs="Times New Roman"/>
          <w:sz w:val="26"/>
          <w:szCs w:val="26"/>
        </w:rPr>
        <w:t>3</w:t>
      </w:r>
      <w:r w:rsidRPr="002414EE">
        <w:rPr>
          <w:rFonts w:ascii="Times New Roman" w:hAnsi="Times New Roman" w:cs="Times New Roman"/>
          <w:sz w:val="26"/>
          <w:szCs w:val="26"/>
        </w:rPr>
        <w:t xml:space="preserve"> и плановый период 20</w:t>
      </w:r>
      <w:r w:rsidR="0078087D" w:rsidRPr="002414EE">
        <w:rPr>
          <w:rFonts w:ascii="Times New Roman" w:hAnsi="Times New Roman" w:cs="Times New Roman"/>
          <w:sz w:val="26"/>
          <w:szCs w:val="26"/>
        </w:rPr>
        <w:t>2</w:t>
      </w:r>
      <w:r w:rsidR="00EB41E9" w:rsidRPr="002414EE">
        <w:rPr>
          <w:rFonts w:ascii="Times New Roman" w:hAnsi="Times New Roman" w:cs="Times New Roman"/>
          <w:sz w:val="26"/>
          <w:szCs w:val="26"/>
        </w:rPr>
        <w:t>4</w:t>
      </w:r>
      <w:r w:rsidRPr="002414EE">
        <w:rPr>
          <w:rFonts w:ascii="Times New Roman" w:hAnsi="Times New Roman" w:cs="Times New Roman"/>
          <w:sz w:val="26"/>
          <w:szCs w:val="26"/>
        </w:rPr>
        <w:t>-20</w:t>
      </w:r>
      <w:r w:rsidR="0078087D" w:rsidRPr="002414EE">
        <w:rPr>
          <w:rFonts w:ascii="Times New Roman" w:hAnsi="Times New Roman" w:cs="Times New Roman"/>
          <w:sz w:val="26"/>
          <w:szCs w:val="26"/>
        </w:rPr>
        <w:t>2</w:t>
      </w:r>
      <w:r w:rsidR="00EB41E9" w:rsidRPr="002414EE">
        <w:rPr>
          <w:rFonts w:ascii="Times New Roman" w:hAnsi="Times New Roman" w:cs="Times New Roman"/>
          <w:sz w:val="26"/>
          <w:szCs w:val="26"/>
        </w:rPr>
        <w:t>5</w:t>
      </w:r>
      <w:r w:rsidRPr="002414EE">
        <w:rPr>
          <w:rFonts w:ascii="Times New Roman" w:hAnsi="Times New Roman" w:cs="Times New Roman"/>
          <w:sz w:val="26"/>
          <w:szCs w:val="26"/>
        </w:rPr>
        <w:t xml:space="preserve"> годов (далее - налоговая политика) направлена на обеспечение экономического роста и повышение налогового администрирования, в целях увеличения бюджета сельского поселения. </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 xml:space="preserve">Основными направлениями и задачами налоговой политики являются: </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1. Повышение качества администрирования доходов.</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lastRenderedPageBreak/>
        <w:t xml:space="preserve">2. Усиление </w:t>
      </w:r>
      <w:proofErr w:type="gramStart"/>
      <w:r w:rsidRPr="002414EE">
        <w:rPr>
          <w:rFonts w:ascii="Times New Roman" w:hAnsi="Times New Roman" w:cs="Times New Roman"/>
          <w:sz w:val="26"/>
          <w:szCs w:val="26"/>
        </w:rPr>
        <w:t>контроля за</w:t>
      </w:r>
      <w:proofErr w:type="gramEnd"/>
      <w:r w:rsidRPr="002414EE">
        <w:rPr>
          <w:rFonts w:ascii="Times New Roman" w:hAnsi="Times New Roman" w:cs="Times New Roman"/>
          <w:sz w:val="26"/>
          <w:szCs w:val="26"/>
        </w:rPr>
        <w:t xml:space="preserve"> полнотой и своевременностью уплаты налогов и сборов в бюджет сельского поселения.</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3. Усиление мер, направленных на сокращение задолженности по налогам и сборам в бюджет поселения и повышению уровня их собираемости.</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3.1. Осуществление взаимодействия с налогоплательщиками –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3.2. Проведение мероприятий по выявлению, постановке на налоговый учет и привлечению к налогообложению субъектов финансово-хозяйственной деятельности, имеющих обособленные подразделения на территории сельского поселения.</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3.3. Проведение работы среди населения по уплате местных налогов и недопущению возникновения задолженности по платежам, по государственной регистрации недвижимости, регистрации земельных участков и включению в налогооблагаемую базу для исчисления налога.</w:t>
      </w:r>
    </w:p>
    <w:p w:rsidR="00515C4E" w:rsidRPr="002414EE" w:rsidRDefault="00515C4E" w:rsidP="00241941">
      <w:pPr>
        <w:pStyle w:val="ConsPlusNormal"/>
        <w:spacing w:after="0" w:line="240" w:lineRule="auto"/>
        <w:ind w:firstLine="709"/>
        <w:jc w:val="both"/>
        <w:rPr>
          <w:rFonts w:ascii="Times New Roman" w:hAnsi="Times New Roman" w:cs="Times New Roman"/>
          <w:sz w:val="26"/>
          <w:szCs w:val="26"/>
        </w:rPr>
      </w:pPr>
      <w:r w:rsidRPr="002414EE">
        <w:rPr>
          <w:rFonts w:ascii="Times New Roman" w:hAnsi="Times New Roman" w:cs="Times New Roman"/>
          <w:sz w:val="26"/>
          <w:szCs w:val="26"/>
        </w:rPr>
        <w:t>4. Осуществление мероприятий по легализации заработной платы, сохранения действующих и создания новых рабочих мест.</w:t>
      </w:r>
    </w:p>
    <w:p w:rsidR="004577BF" w:rsidRPr="002414EE" w:rsidRDefault="00515C4E" w:rsidP="00241941">
      <w:pPr>
        <w:pStyle w:val="ConsPlusNormal"/>
        <w:spacing w:after="0"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5. С целью обеспечения роста неналоговых поступлений в бюджет поселения, необходимо усилить </w:t>
      </w:r>
      <w:proofErr w:type="gramStart"/>
      <w:r w:rsidRPr="002414EE">
        <w:rPr>
          <w:rFonts w:ascii="Times New Roman" w:hAnsi="Times New Roman" w:cs="Times New Roman"/>
          <w:sz w:val="26"/>
          <w:szCs w:val="26"/>
        </w:rPr>
        <w:t>контроль за</w:t>
      </w:r>
      <w:proofErr w:type="gramEnd"/>
      <w:r w:rsidRPr="002414EE">
        <w:rPr>
          <w:rFonts w:ascii="Times New Roman" w:hAnsi="Times New Roman" w:cs="Times New Roman"/>
          <w:sz w:val="26"/>
          <w:szCs w:val="26"/>
        </w:rPr>
        <w:t xml:space="preserve"> полнотой поступления доходов от сдачи в аренду имущества</w:t>
      </w:r>
      <w:r w:rsidR="00CA2873" w:rsidRPr="002414EE">
        <w:rPr>
          <w:rFonts w:ascii="Times New Roman" w:hAnsi="Times New Roman" w:cs="Times New Roman"/>
          <w:sz w:val="26"/>
          <w:szCs w:val="26"/>
        </w:rPr>
        <w:t xml:space="preserve"> и прочих поступлений от использования имущества, находящегося в собственности поселения.</w:t>
      </w:r>
      <w:r w:rsidRPr="002414EE">
        <w:rPr>
          <w:rFonts w:ascii="Times New Roman" w:hAnsi="Times New Roman" w:cs="Times New Roman"/>
          <w:sz w:val="26"/>
          <w:szCs w:val="26"/>
        </w:rPr>
        <w:t xml:space="preserve"> Проводить работу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4577BF" w:rsidRPr="002414EE" w:rsidRDefault="00AA05A8" w:rsidP="00241941">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6</w:t>
      </w:r>
      <w:r w:rsidR="00926CFF" w:rsidRPr="002414EE">
        <w:rPr>
          <w:rFonts w:ascii="Times New Roman" w:hAnsi="Times New Roman" w:cs="Times New Roman"/>
          <w:sz w:val="26"/>
          <w:szCs w:val="26"/>
        </w:rPr>
        <w:t>.2</w:t>
      </w:r>
      <w:r w:rsidR="00134D65" w:rsidRPr="002414EE">
        <w:rPr>
          <w:rFonts w:ascii="Times New Roman" w:hAnsi="Times New Roman" w:cs="Times New Roman"/>
          <w:sz w:val="26"/>
          <w:szCs w:val="26"/>
        </w:rPr>
        <w:t xml:space="preserve">. </w:t>
      </w:r>
      <w:r w:rsidR="00AC4A27" w:rsidRPr="002414EE">
        <w:rPr>
          <w:rFonts w:ascii="Times New Roman" w:hAnsi="Times New Roman" w:cs="Times New Roman"/>
          <w:sz w:val="26"/>
          <w:szCs w:val="26"/>
        </w:rPr>
        <w:t>Повышение эффективности бюджетных расходов.</w:t>
      </w:r>
    </w:p>
    <w:p w:rsidR="004577BF" w:rsidRPr="002414EE" w:rsidRDefault="00AC4A27"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При планировании бюджетных расходов на долгосрочный период необходимо обеспечить безусловное выполнение указов Президента Российской Федерации</w:t>
      </w:r>
      <w:r w:rsidR="00902D92" w:rsidRPr="002414EE">
        <w:rPr>
          <w:rFonts w:ascii="Times New Roman" w:hAnsi="Times New Roman" w:cs="Times New Roman"/>
          <w:sz w:val="26"/>
          <w:szCs w:val="26"/>
        </w:rPr>
        <w:t xml:space="preserve"> </w:t>
      </w:r>
      <w:r w:rsidRPr="002414EE">
        <w:rPr>
          <w:rFonts w:ascii="Times New Roman" w:hAnsi="Times New Roman" w:cs="Times New Roman"/>
          <w:sz w:val="26"/>
          <w:szCs w:val="26"/>
        </w:rPr>
        <w:t>и других приоритетов Правительства края.</w:t>
      </w:r>
    </w:p>
    <w:p w:rsidR="004577BF" w:rsidRPr="002414EE" w:rsidRDefault="00AC4A27" w:rsidP="000C1F19">
      <w:pPr>
        <w:pStyle w:val="ConsPlusNormal"/>
        <w:spacing w:after="0"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Выполнение данной задачи включает:</w:t>
      </w:r>
    </w:p>
    <w:p w:rsidR="00902D92" w:rsidRPr="002414EE" w:rsidRDefault="00902D92" w:rsidP="000C1F19">
      <w:pPr>
        <w:pStyle w:val="Point"/>
        <w:spacing w:before="0" w:line="240" w:lineRule="auto"/>
        <w:ind w:firstLine="708"/>
        <w:contextualSpacing/>
        <w:rPr>
          <w:sz w:val="26"/>
          <w:szCs w:val="26"/>
        </w:rPr>
      </w:pPr>
      <w:r w:rsidRPr="002414EE">
        <w:rPr>
          <w:sz w:val="26"/>
          <w:szCs w:val="26"/>
        </w:rPr>
        <w:t>Внедрение принципа планирования бюджета поселения на основе муниципальных программ, повышение качества уже принятых муниципальных программ.</w:t>
      </w:r>
    </w:p>
    <w:p w:rsidR="00902D92" w:rsidRPr="002414EE" w:rsidRDefault="00902D92" w:rsidP="00F05804">
      <w:pPr>
        <w:pStyle w:val="Point"/>
        <w:spacing w:before="0" w:line="240" w:lineRule="auto"/>
        <w:ind w:firstLine="708"/>
        <w:contextualSpacing/>
        <w:rPr>
          <w:sz w:val="26"/>
          <w:szCs w:val="26"/>
        </w:rPr>
      </w:pPr>
      <w:r w:rsidRPr="002414EE">
        <w:rPr>
          <w:sz w:val="26"/>
          <w:szCs w:val="26"/>
        </w:rPr>
        <w:t>В целях повышения эффективности бюджетных расходов, совершенствования стратегического планирования бюджета с учетом приоритетных направлений развития поселения необходимо вести разработку муниципальных программ.</w:t>
      </w:r>
    </w:p>
    <w:p w:rsidR="00902D92" w:rsidRPr="002414EE" w:rsidRDefault="00902D92" w:rsidP="00F05804">
      <w:pPr>
        <w:ind w:firstLine="708"/>
        <w:contextualSpacing/>
        <w:jc w:val="both"/>
        <w:rPr>
          <w:sz w:val="26"/>
          <w:szCs w:val="26"/>
          <w:lang w:eastAsia="en-US"/>
        </w:rPr>
      </w:pPr>
      <w:r w:rsidRPr="002414EE">
        <w:rPr>
          <w:sz w:val="26"/>
          <w:szCs w:val="26"/>
          <w:lang w:eastAsia="en-US"/>
        </w:rPr>
        <w:t>Эффективность «программного» бюджета поселения зависит не только от объема бюджетных ассигнований, но и от качества муниципальных программ - от обоснованности поставленных задач и мероприятий, направленных на их решение, степени соответствия установленных значений целевых индикаторов и их влияния на достижение целей муниципальной программы.</w:t>
      </w:r>
    </w:p>
    <w:p w:rsidR="00902D92" w:rsidRPr="002414EE" w:rsidRDefault="00902D92" w:rsidP="00F05804">
      <w:pPr>
        <w:ind w:firstLine="708"/>
        <w:contextualSpacing/>
        <w:jc w:val="both"/>
        <w:rPr>
          <w:sz w:val="26"/>
          <w:szCs w:val="26"/>
        </w:rPr>
      </w:pPr>
      <w:r w:rsidRPr="002414EE">
        <w:rPr>
          <w:sz w:val="26"/>
          <w:szCs w:val="26"/>
        </w:rPr>
        <w:t>В целях интеграции муниципальных программ в бюджетное планирование необходимо регламентировать процесс выделения дополнительных ресурсов, увязав его с достижением целей и результатов муниципальных программ.</w:t>
      </w:r>
    </w:p>
    <w:p w:rsidR="00902D92" w:rsidRPr="002414EE" w:rsidRDefault="00902D92" w:rsidP="00F05804">
      <w:pPr>
        <w:ind w:firstLine="708"/>
        <w:contextualSpacing/>
        <w:jc w:val="both"/>
        <w:rPr>
          <w:sz w:val="26"/>
          <w:szCs w:val="26"/>
        </w:rPr>
      </w:pPr>
      <w:r w:rsidRPr="002414EE">
        <w:rPr>
          <w:sz w:val="26"/>
          <w:szCs w:val="26"/>
        </w:rPr>
        <w:t>В части совершенствования методологии формирования муниципальных программ предполагается осуществлять:</w:t>
      </w:r>
    </w:p>
    <w:p w:rsidR="00902D92" w:rsidRPr="002414EE" w:rsidRDefault="00902D92" w:rsidP="00F05804">
      <w:pPr>
        <w:ind w:firstLine="708"/>
        <w:contextualSpacing/>
        <w:jc w:val="both"/>
        <w:rPr>
          <w:sz w:val="26"/>
          <w:szCs w:val="26"/>
        </w:rPr>
      </w:pPr>
      <w:r w:rsidRPr="002414EE">
        <w:rPr>
          <w:sz w:val="26"/>
          <w:szCs w:val="26"/>
        </w:rPr>
        <w:t>- доработку требований к целевым индикаторам муниципальных программ;</w:t>
      </w:r>
    </w:p>
    <w:p w:rsidR="00902D92" w:rsidRPr="002414EE" w:rsidRDefault="00902D92" w:rsidP="00F05804">
      <w:pPr>
        <w:ind w:firstLine="708"/>
        <w:contextualSpacing/>
        <w:jc w:val="both"/>
        <w:rPr>
          <w:sz w:val="26"/>
          <w:szCs w:val="26"/>
        </w:rPr>
      </w:pPr>
      <w:r w:rsidRPr="002414EE">
        <w:rPr>
          <w:sz w:val="26"/>
          <w:szCs w:val="26"/>
        </w:rPr>
        <w:lastRenderedPageBreak/>
        <w:t xml:space="preserve">- приведение мероприятий муниципальных программ в соответствие с мероприятиями, предусмотренными нормативными правовыми актами Хабаровского </w:t>
      </w:r>
      <w:r w:rsidR="00316B33" w:rsidRPr="002414EE">
        <w:rPr>
          <w:sz w:val="26"/>
          <w:szCs w:val="26"/>
        </w:rPr>
        <w:t>края</w:t>
      </w:r>
      <w:r w:rsidRPr="002414EE">
        <w:rPr>
          <w:sz w:val="26"/>
          <w:szCs w:val="26"/>
        </w:rPr>
        <w:t>, в рамках которых осуществляется предоставление межбюджетных трансфертов;</w:t>
      </w:r>
    </w:p>
    <w:p w:rsidR="00902D92" w:rsidRPr="002414EE" w:rsidRDefault="00902D92" w:rsidP="00F05804">
      <w:pPr>
        <w:ind w:firstLine="708"/>
        <w:contextualSpacing/>
        <w:jc w:val="both"/>
        <w:rPr>
          <w:sz w:val="26"/>
          <w:szCs w:val="26"/>
        </w:rPr>
      </w:pPr>
      <w:r w:rsidRPr="002414EE">
        <w:rPr>
          <w:sz w:val="26"/>
          <w:szCs w:val="26"/>
        </w:rPr>
        <w:t>- осуществление оценки эффективности муниципальных программ в соответствии с методикой, утвержденной порядком разработки, реализации и оценки эффективности муниципальных программ;</w:t>
      </w:r>
    </w:p>
    <w:p w:rsidR="00902D92" w:rsidRPr="002414EE" w:rsidRDefault="00902D92" w:rsidP="00F05804">
      <w:pPr>
        <w:autoSpaceDE w:val="0"/>
        <w:autoSpaceDN w:val="0"/>
        <w:adjustRightInd w:val="0"/>
        <w:ind w:firstLine="708"/>
        <w:contextualSpacing/>
        <w:jc w:val="both"/>
        <w:rPr>
          <w:sz w:val="26"/>
          <w:szCs w:val="26"/>
          <w:lang w:eastAsia="en-US"/>
        </w:rPr>
      </w:pPr>
      <w:r w:rsidRPr="002414EE">
        <w:rPr>
          <w:sz w:val="26"/>
          <w:szCs w:val="26"/>
          <w:lang w:eastAsia="en-US"/>
        </w:rPr>
        <w:t>- введение механизма корректировки муниципальных программ, имеющих низкий уровень эффективности по итогам отчетного года в части сокращения объема финансового обеспечения, и (или) досрочного прекращения отдельных мероприятий муниципальной программы;</w:t>
      </w:r>
    </w:p>
    <w:p w:rsidR="00902D92" w:rsidRPr="002414EE" w:rsidRDefault="00902D92" w:rsidP="00F05804">
      <w:pPr>
        <w:autoSpaceDE w:val="0"/>
        <w:autoSpaceDN w:val="0"/>
        <w:adjustRightInd w:val="0"/>
        <w:ind w:firstLine="708"/>
        <w:contextualSpacing/>
        <w:jc w:val="both"/>
        <w:rPr>
          <w:sz w:val="26"/>
          <w:szCs w:val="26"/>
          <w:lang w:eastAsia="en-US"/>
        </w:rPr>
      </w:pPr>
      <w:r w:rsidRPr="002414EE">
        <w:rPr>
          <w:sz w:val="26"/>
          <w:szCs w:val="26"/>
          <w:lang w:eastAsia="en-US"/>
        </w:rPr>
        <w:t>- публичное обсуждение не только новых муниципальных программ, но и отчетов о реализации действующих муниципальных программ (либо размещение на официальных сайтах).</w:t>
      </w:r>
    </w:p>
    <w:p w:rsidR="00902D92" w:rsidRPr="002414EE" w:rsidRDefault="00902D92" w:rsidP="00F05804">
      <w:pPr>
        <w:ind w:firstLine="708"/>
        <w:contextualSpacing/>
        <w:jc w:val="both"/>
        <w:rPr>
          <w:sz w:val="26"/>
          <w:szCs w:val="26"/>
        </w:rPr>
      </w:pPr>
      <w:r w:rsidRPr="002414EE">
        <w:rPr>
          <w:sz w:val="26"/>
          <w:szCs w:val="26"/>
        </w:rPr>
        <w:t>Кроме того,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w:t>
      </w:r>
    </w:p>
    <w:p w:rsidR="00321E35" w:rsidRPr="002414EE" w:rsidRDefault="00321E35" w:rsidP="00BB44AC">
      <w:pPr>
        <w:ind w:firstLine="709"/>
        <w:jc w:val="both"/>
        <w:rPr>
          <w:sz w:val="26"/>
          <w:szCs w:val="26"/>
        </w:rPr>
      </w:pPr>
      <w:r w:rsidRPr="002414EE">
        <w:rPr>
          <w:sz w:val="26"/>
          <w:szCs w:val="26"/>
        </w:rPr>
        <w:t>При планировании и исполнении (финансировании) бюджетных расходов считать первоочередными и приоритетными:</w:t>
      </w:r>
    </w:p>
    <w:p w:rsidR="00321E35" w:rsidRPr="002414EE" w:rsidRDefault="00321E35" w:rsidP="00BB44AC">
      <w:pPr>
        <w:ind w:firstLine="709"/>
        <w:jc w:val="both"/>
        <w:rPr>
          <w:rFonts w:eastAsia="Calibri"/>
          <w:color w:val="000000"/>
          <w:sz w:val="26"/>
          <w:szCs w:val="26"/>
          <w:lang w:eastAsia="en-US"/>
        </w:rPr>
      </w:pPr>
      <w:r w:rsidRPr="002414EE">
        <w:rPr>
          <w:sz w:val="26"/>
          <w:szCs w:val="26"/>
        </w:rPr>
        <w:t>–</w:t>
      </w:r>
      <w:r w:rsidRPr="002414EE">
        <w:rPr>
          <w:rFonts w:eastAsia="Calibri"/>
          <w:color w:val="000000"/>
          <w:sz w:val="26"/>
          <w:szCs w:val="26"/>
          <w:lang w:eastAsia="en-US"/>
        </w:rPr>
        <w:t xml:space="preserve"> своевременную выплату заработной платы работникам бюджетной сферы, начислений на оплату труда;</w:t>
      </w:r>
    </w:p>
    <w:p w:rsidR="00321E35" w:rsidRPr="002414EE" w:rsidRDefault="00321E35" w:rsidP="00BB44AC">
      <w:pPr>
        <w:ind w:firstLine="709"/>
        <w:jc w:val="both"/>
        <w:rPr>
          <w:rFonts w:eastAsia="Calibri"/>
          <w:color w:val="000000"/>
          <w:sz w:val="26"/>
          <w:szCs w:val="26"/>
          <w:lang w:eastAsia="en-US"/>
        </w:rPr>
      </w:pPr>
      <w:r w:rsidRPr="002414EE">
        <w:rPr>
          <w:sz w:val="26"/>
          <w:szCs w:val="26"/>
        </w:rPr>
        <w:t>–</w:t>
      </w:r>
      <w:r w:rsidRPr="002414EE">
        <w:rPr>
          <w:rFonts w:eastAsia="Calibri"/>
          <w:color w:val="000000"/>
          <w:sz w:val="26"/>
          <w:szCs w:val="26"/>
          <w:lang w:eastAsia="en-US"/>
        </w:rPr>
        <w:t xml:space="preserve"> социальные выплаты;</w:t>
      </w:r>
    </w:p>
    <w:p w:rsidR="005C33C7" w:rsidRPr="002414EE" w:rsidRDefault="00321E35" w:rsidP="00BB44AC">
      <w:pPr>
        <w:ind w:firstLine="708"/>
        <w:contextualSpacing/>
        <w:jc w:val="both"/>
        <w:rPr>
          <w:sz w:val="26"/>
          <w:szCs w:val="26"/>
        </w:rPr>
      </w:pPr>
      <w:r w:rsidRPr="002414EE">
        <w:rPr>
          <w:sz w:val="26"/>
          <w:szCs w:val="26"/>
        </w:rPr>
        <w:t>–</w:t>
      </w:r>
      <w:r w:rsidRPr="002414EE">
        <w:rPr>
          <w:rFonts w:eastAsia="Calibri"/>
          <w:color w:val="000000"/>
          <w:sz w:val="26"/>
          <w:szCs w:val="26"/>
          <w:lang w:eastAsia="en-US"/>
        </w:rPr>
        <w:t xml:space="preserve"> мероприятия, направленные на реализацию национальных, региональных и муниципальных проектов, флагманских направлений.</w:t>
      </w:r>
    </w:p>
    <w:p w:rsidR="00AC4A27" w:rsidRPr="002414EE" w:rsidRDefault="00AA05A8"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6</w:t>
      </w:r>
      <w:r w:rsidR="0078200F" w:rsidRPr="002414EE">
        <w:rPr>
          <w:rFonts w:ascii="Times New Roman" w:hAnsi="Times New Roman" w:cs="Times New Roman"/>
          <w:sz w:val="26"/>
          <w:szCs w:val="26"/>
        </w:rPr>
        <w:t>.</w:t>
      </w:r>
      <w:r w:rsidR="00397836" w:rsidRPr="002414EE">
        <w:rPr>
          <w:rFonts w:ascii="Times New Roman" w:hAnsi="Times New Roman" w:cs="Times New Roman"/>
          <w:sz w:val="26"/>
          <w:szCs w:val="26"/>
        </w:rPr>
        <w:t>3</w:t>
      </w:r>
      <w:r w:rsidR="0090648B" w:rsidRPr="002414EE">
        <w:rPr>
          <w:rFonts w:ascii="Times New Roman" w:hAnsi="Times New Roman" w:cs="Times New Roman"/>
          <w:sz w:val="26"/>
          <w:szCs w:val="26"/>
        </w:rPr>
        <w:t>.</w:t>
      </w:r>
      <w:r w:rsidR="00902D92" w:rsidRPr="002414EE">
        <w:rPr>
          <w:rFonts w:ascii="Times New Roman" w:hAnsi="Times New Roman" w:cs="Times New Roman"/>
          <w:sz w:val="26"/>
          <w:szCs w:val="26"/>
        </w:rPr>
        <w:t xml:space="preserve">  Повышение эффективности системы межбюджетных отношений с районом для качественного исполнения полномочий закрепленных за поселением.</w:t>
      </w:r>
    </w:p>
    <w:p w:rsidR="00902D92" w:rsidRPr="002414EE" w:rsidRDefault="00902D92" w:rsidP="00E30D7E">
      <w:pPr>
        <w:pStyle w:val="ConsPlusNormal"/>
        <w:spacing w:after="0" w:line="240" w:lineRule="auto"/>
        <w:ind w:firstLine="539"/>
        <w:jc w:val="both"/>
        <w:outlineLvl w:val="1"/>
        <w:rPr>
          <w:rFonts w:ascii="Times New Roman" w:hAnsi="Times New Roman" w:cs="Times New Roman"/>
          <w:sz w:val="26"/>
          <w:szCs w:val="26"/>
        </w:rPr>
      </w:pPr>
      <w:r w:rsidRPr="002414EE">
        <w:rPr>
          <w:rFonts w:ascii="Times New Roman" w:hAnsi="Times New Roman" w:cs="Times New Roman"/>
          <w:sz w:val="26"/>
          <w:szCs w:val="26"/>
        </w:rPr>
        <w:t>Для достижения данной цели органу местного самоуправления поселения необходимо:</w:t>
      </w:r>
    </w:p>
    <w:p w:rsidR="00902D92" w:rsidRPr="002414EE" w:rsidRDefault="00902D92" w:rsidP="00E30D7E">
      <w:pPr>
        <w:pStyle w:val="ConsPlusNormal"/>
        <w:spacing w:after="0" w:line="240" w:lineRule="auto"/>
        <w:ind w:firstLine="539"/>
        <w:jc w:val="both"/>
        <w:outlineLvl w:val="1"/>
        <w:rPr>
          <w:rFonts w:ascii="Times New Roman" w:hAnsi="Times New Roman" w:cs="Times New Roman"/>
          <w:sz w:val="26"/>
          <w:szCs w:val="26"/>
          <w:lang w:eastAsia="en-US"/>
        </w:rPr>
      </w:pPr>
      <w:r w:rsidRPr="002414EE">
        <w:rPr>
          <w:rFonts w:ascii="Times New Roman" w:hAnsi="Times New Roman" w:cs="Times New Roman"/>
          <w:sz w:val="26"/>
          <w:szCs w:val="26"/>
        </w:rPr>
        <w:tab/>
      </w:r>
      <w:r w:rsidRPr="002414EE">
        <w:rPr>
          <w:rFonts w:ascii="Times New Roman" w:hAnsi="Times New Roman" w:cs="Times New Roman"/>
          <w:sz w:val="26"/>
          <w:szCs w:val="26"/>
          <w:lang w:eastAsia="en-US"/>
        </w:rPr>
        <w:t xml:space="preserve">- </w:t>
      </w:r>
      <w:r w:rsidR="00D02B75" w:rsidRPr="002414EE">
        <w:rPr>
          <w:rFonts w:ascii="Times New Roman" w:hAnsi="Times New Roman" w:cs="Times New Roman"/>
          <w:sz w:val="26"/>
          <w:szCs w:val="26"/>
          <w:lang w:eastAsia="en-US"/>
        </w:rPr>
        <w:t>актуализировать и обеспечить реализацию плана</w:t>
      </w:r>
      <w:r w:rsidRPr="002414EE">
        <w:rPr>
          <w:rFonts w:ascii="Times New Roman" w:hAnsi="Times New Roman" w:cs="Times New Roman"/>
          <w:sz w:val="26"/>
          <w:szCs w:val="26"/>
          <w:lang w:eastAsia="en-US"/>
        </w:rPr>
        <w:t xml:space="preserve"> мероприятий по </w:t>
      </w:r>
      <w:r w:rsidR="00E1041C" w:rsidRPr="002414EE">
        <w:rPr>
          <w:rFonts w:ascii="Times New Roman" w:hAnsi="Times New Roman" w:cs="Times New Roman"/>
          <w:sz w:val="26"/>
          <w:szCs w:val="26"/>
          <w:lang w:eastAsia="en-US"/>
        </w:rPr>
        <w:t>оздоровлению муниципальных финансов</w:t>
      </w:r>
      <w:r w:rsidRPr="002414EE">
        <w:rPr>
          <w:rFonts w:ascii="Times New Roman" w:hAnsi="Times New Roman" w:cs="Times New Roman"/>
          <w:sz w:val="26"/>
          <w:szCs w:val="26"/>
          <w:lang w:eastAsia="en-US"/>
        </w:rPr>
        <w:t>;</w:t>
      </w:r>
    </w:p>
    <w:p w:rsidR="00902D92" w:rsidRPr="002414EE" w:rsidRDefault="00902D92" w:rsidP="00E30D7E">
      <w:pPr>
        <w:pStyle w:val="ConsPlusNormal"/>
        <w:spacing w:after="0" w:line="240" w:lineRule="auto"/>
        <w:ind w:firstLine="539"/>
        <w:jc w:val="both"/>
        <w:outlineLvl w:val="1"/>
        <w:rPr>
          <w:rFonts w:ascii="Times New Roman" w:hAnsi="Times New Roman" w:cs="Times New Roman"/>
          <w:sz w:val="26"/>
          <w:szCs w:val="26"/>
          <w:lang w:eastAsia="en-US"/>
        </w:rPr>
      </w:pPr>
      <w:r w:rsidRPr="002414EE">
        <w:rPr>
          <w:rFonts w:ascii="Times New Roman" w:hAnsi="Times New Roman" w:cs="Times New Roman"/>
          <w:sz w:val="26"/>
          <w:szCs w:val="26"/>
          <w:lang w:eastAsia="en-US"/>
        </w:rPr>
        <w:tab/>
        <w:t>-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 первоочередного обеспечения социально значимых расходов;</w:t>
      </w:r>
    </w:p>
    <w:p w:rsidR="00902D92" w:rsidRPr="002414EE" w:rsidRDefault="00902D92" w:rsidP="00E30D7E">
      <w:pPr>
        <w:pStyle w:val="ConsPlusNormal"/>
        <w:spacing w:after="0" w:line="240" w:lineRule="auto"/>
        <w:ind w:firstLine="539"/>
        <w:jc w:val="both"/>
        <w:outlineLvl w:val="1"/>
        <w:rPr>
          <w:rFonts w:ascii="Times New Roman" w:hAnsi="Times New Roman" w:cs="Times New Roman"/>
          <w:sz w:val="26"/>
          <w:szCs w:val="26"/>
          <w:lang w:eastAsia="en-US"/>
        </w:rPr>
      </w:pPr>
      <w:r w:rsidRPr="002414EE">
        <w:rPr>
          <w:rFonts w:ascii="Times New Roman" w:hAnsi="Times New Roman" w:cs="Times New Roman"/>
          <w:sz w:val="26"/>
          <w:szCs w:val="26"/>
          <w:lang w:eastAsia="en-US"/>
        </w:rPr>
        <w:t xml:space="preserve"> - обеспечивать ежегодное принятие сбалансированного местного бюджета до начала очередного финансового года;</w:t>
      </w:r>
    </w:p>
    <w:p w:rsidR="00902D92" w:rsidRPr="002414EE" w:rsidRDefault="00902D92" w:rsidP="00E30D7E">
      <w:pPr>
        <w:autoSpaceDE w:val="0"/>
        <w:autoSpaceDN w:val="0"/>
        <w:adjustRightInd w:val="0"/>
        <w:ind w:firstLine="539"/>
        <w:jc w:val="both"/>
        <w:outlineLvl w:val="1"/>
        <w:rPr>
          <w:sz w:val="26"/>
          <w:szCs w:val="26"/>
          <w:lang w:eastAsia="en-US"/>
        </w:rPr>
      </w:pPr>
      <w:r w:rsidRPr="002414EE">
        <w:rPr>
          <w:sz w:val="26"/>
          <w:szCs w:val="26"/>
          <w:lang w:eastAsia="en-US"/>
        </w:rPr>
        <w:tab/>
        <w:t>- обеспечивать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w:t>
      </w:r>
    </w:p>
    <w:p w:rsidR="00902D92" w:rsidRPr="002414EE" w:rsidRDefault="00902D92" w:rsidP="00F05804">
      <w:pPr>
        <w:autoSpaceDE w:val="0"/>
        <w:autoSpaceDN w:val="0"/>
        <w:adjustRightInd w:val="0"/>
        <w:ind w:firstLine="540"/>
        <w:jc w:val="both"/>
        <w:outlineLvl w:val="1"/>
        <w:rPr>
          <w:sz w:val="26"/>
          <w:szCs w:val="26"/>
          <w:lang w:eastAsia="en-US"/>
        </w:rPr>
      </w:pPr>
      <w:r w:rsidRPr="002414EE">
        <w:rPr>
          <w:sz w:val="26"/>
          <w:szCs w:val="26"/>
          <w:lang w:eastAsia="en-US"/>
        </w:rPr>
        <w:tab/>
        <w:t>-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 его эффективности, открытости и подконтрольности.</w:t>
      </w:r>
    </w:p>
    <w:p w:rsidR="00902D92" w:rsidRPr="002414EE" w:rsidRDefault="00902D92" w:rsidP="00F05804">
      <w:pPr>
        <w:autoSpaceDE w:val="0"/>
        <w:autoSpaceDN w:val="0"/>
        <w:adjustRightInd w:val="0"/>
        <w:ind w:firstLine="708"/>
        <w:contextualSpacing/>
        <w:jc w:val="both"/>
        <w:rPr>
          <w:sz w:val="26"/>
          <w:szCs w:val="26"/>
          <w:lang w:eastAsia="en-US"/>
        </w:rPr>
      </w:pPr>
      <w:r w:rsidRPr="002414EE">
        <w:rPr>
          <w:sz w:val="26"/>
          <w:szCs w:val="26"/>
          <w:lang w:eastAsia="en-US"/>
        </w:rPr>
        <w:t xml:space="preserve">Реализация данных мер будет способствовать повышению эффективности системы межбюджетных отношений, обеспечению сбалансированности местного </w:t>
      </w:r>
      <w:r w:rsidRPr="002414EE">
        <w:rPr>
          <w:sz w:val="26"/>
          <w:szCs w:val="26"/>
          <w:lang w:eastAsia="en-US"/>
        </w:rPr>
        <w:lastRenderedPageBreak/>
        <w:t>бюджета и увеличению финансовых возможностей, а также улучшению качества управления бюджетным процессом.</w:t>
      </w:r>
    </w:p>
    <w:p w:rsidR="004577BF" w:rsidRPr="002414EE" w:rsidRDefault="00AA05A8"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6</w:t>
      </w:r>
      <w:r w:rsidR="0078200F" w:rsidRPr="002414EE">
        <w:rPr>
          <w:rFonts w:ascii="Times New Roman" w:hAnsi="Times New Roman" w:cs="Times New Roman"/>
          <w:sz w:val="26"/>
          <w:szCs w:val="26"/>
        </w:rPr>
        <w:t>.</w:t>
      </w:r>
      <w:r w:rsidR="00397836" w:rsidRPr="002414EE">
        <w:rPr>
          <w:rFonts w:ascii="Times New Roman" w:hAnsi="Times New Roman" w:cs="Times New Roman"/>
          <w:sz w:val="26"/>
          <w:szCs w:val="26"/>
        </w:rPr>
        <w:t>4</w:t>
      </w:r>
      <w:r w:rsidR="00AC4A27" w:rsidRPr="002414EE">
        <w:rPr>
          <w:rFonts w:ascii="Times New Roman" w:hAnsi="Times New Roman" w:cs="Times New Roman"/>
          <w:sz w:val="26"/>
          <w:szCs w:val="26"/>
        </w:rPr>
        <w:t xml:space="preserve">. </w:t>
      </w:r>
      <w:r w:rsidR="00397836" w:rsidRPr="002414EE">
        <w:rPr>
          <w:rFonts w:ascii="Times New Roman" w:hAnsi="Times New Roman" w:cs="Times New Roman"/>
          <w:sz w:val="26"/>
          <w:szCs w:val="26"/>
        </w:rPr>
        <w:t>Совершенствование управления исполнением бюджета поселения</w:t>
      </w:r>
      <w:r w:rsidR="00AC4A27" w:rsidRPr="002414EE">
        <w:rPr>
          <w:rFonts w:ascii="Times New Roman" w:hAnsi="Times New Roman" w:cs="Times New Roman"/>
          <w:sz w:val="26"/>
          <w:szCs w:val="26"/>
        </w:rPr>
        <w:t>.</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Управление исполнением бюджета поселения в первую очередь будет ориентировано на повышение эффективности использования бюджетных средств, повышение качества управления средствами бюджета поселения и строгое соблюдение бюджетной дисциплины всеми участниками бюджетного процесса, включая:</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исполнение бюджета поселения на основе кассового плана;</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совершенствование управления ликвидностью бюджета поселения в целях эффективного использования бюджетных средств;</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 принятие бюджетных обязательств только в </w:t>
      </w:r>
      <w:proofErr w:type="gramStart"/>
      <w:r w:rsidRPr="002414EE">
        <w:rPr>
          <w:rFonts w:ascii="Times New Roman" w:hAnsi="Times New Roman" w:cs="Times New Roman"/>
          <w:sz w:val="26"/>
          <w:szCs w:val="26"/>
        </w:rPr>
        <w:t>пределах</w:t>
      </w:r>
      <w:proofErr w:type="gramEnd"/>
      <w:r w:rsidRPr="002414EE">
        <w:rPr>
          <w:rFonts w:ascii="Times New Roman" w:hAnsi="Times New Roman" w:cs="Times New Roman"/>
          <w:sz w:val="26"/>
          <w:szCs w:val="26"/>
        </w:rPr>
        <w:t xml:space="preserve"> доведенных до главных распорядителей лимитов бюджетных обязательств;</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планирование кассовых разрывов и резервов их покрытия;</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совершенствование процедуры кассового исполнения бюджета поселения, осуществляемого через лицевые счета, открытые в управлении Федерального казначейства по Хабаровскому краю;</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обеспечение отсутствия кредиторской задолженности по принятым обязательствам;</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совершенствование системы учета и отчетности.</w:t>
      </w:r>
    </w:p>
    <w:p w:rsidR="0090648B" w:rsidRPr="002414EE" w:rsidRDefault="00AA05A8"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6</w:t>
      </w:r>
      <w:r w:rsidR="0078200F" w:rsidRPr="002414EE">
        <w:rPr>
          <w:rFonts w:ascii="Times New Roman" w:hAnsi="Times New Roman" w:cs="Times New Roman"/>
          <w:sz w:val="26"/>
          <w:szCs w:val="26"/>
        </w:rPr>
        <w:t>.</w:t>
      </w:r>
      <w:r w:rsidR="00397836" w:rsidRPr="002414EE">
        <w:rPr>
          <w:rFonts w:ascii="Times New Roman" w:hAnsi="Times New Roman" w:cs="Times New Roman"/>
          <w:sz w:val="26"/>
          <w:szCs w:val="26"/>
        </w:rPr>
        <w:t>5</w:t>
      </w:r>
      <w:r w:rsidR="00AC4A27" w:rsidRPr="002414EE">
        <w:rPr>
          <w:rFonts w:ascii="Times New Roman" w:hAnsi="Times New Roman" w:cs="Times New Roman"/>
          <w:sz w:val="26"/>
          <w:szCs w:val="26"/>
        </w:rPr>
        <w:t xml:space="preserve">. </w:t>
      </w:r>
      <w:r w:rsidR="00397836" w:rsidRPr="002414EE">
        <w:rPr>
          <w:rFonts w:ascii="Times New Roman" w:hAnsi="Times New Roman" w:cs="Times New Roman"/>
          <w:sz w:val="26"/>
          <w:szCs w:val="26"/>
        </w:rPr>
        <w:t>Усиление роли финансового контроля в управлении бюджетным процессом</w:t>
      </w:r>
      <w:r w:rsidR="0090648B" w:rsidRPr="002414EE">
        <w:rPr>
          <w:rFonts w:ascii="Times New Roman" w:hAnsi="Times New Roman" w:cs="Times New Roman"/>
          <w:sz w:val="26"/>
          <w:szCs w:val="26"/>
        </w:rPr>
        <w:t>.</w:t>
      </w:r>
    </w:p>
    <w:p w:rsidR="00397836" w:rsidRPr="002414EE" w:rsidRDefault="00397836" w:rsidP="00F05804">
      <w:pPr>
        <w:pStyle w:val="ConsPlusNormal"/>
        <w:spacing w:line="240" w:lineRule="auto"/>
        <w:ind w:firstLine="708"/>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При исполнении бюджета поселения приоритетным направлением является </w:t>
      </w:r>
      <w:proofErr w:type="gramStart"/>
      <w:r w:rsidRPr="002414EE">
        <w:rPr>
          <w:rFonts w:ascii="Times New Roman" w:hAnsi="Times New Roman" w:cs="Times New Roman"/>
          <w:sz w:val="26"/>
          <w:szCs w:val="26"/>
        </w:rPr>
        <w:t>контроль за</w:t>
      </w:r>
      <w:proofErr w:type="gramEnd"/>
      <w:r w:rsidRPr="002414EE">
        <w:rPr>
          <w:rFonts w:ascii="Times New Roman" w:hAnsi="Times New Roman" w:cs="Times New Roman"/>
          <w:sz w:val="26"/>
          <w:szCs w:val="26"/>
        </w:rPr>
        <w:t xml:space="preserve"> эффективностью использования средств, анализ достигнутых результатов выполнения принятых муниципальных программ органом местного самоуправления.</w:t>
      </w:r>
    </w:p>
    <w:p w:rsidR="00397836" w:rsidRPr="002414EE" w:rsidRDefault="00397836" w:rsidP="00F05804">
      <w:pPr>
        <w:pStyle w:val="ConsPlusNormal"/>
        <w:spacing w:line="240" w:lineRule="auto"/>
        <w:ind w:firstLine="708"/>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Деятельность администрации </w:t>
      </w:r>
      <w:r w:rsidR="0094308C" w:rsidRPr="002414EE">
        <w:rPr>
          <w:rFonts w:ascii="Times New Roman" w:hAnsi="Times New Roman" w:cs="Times New Roman"/>
          <w:sz w:val="26"/>
          <w:szCs w:val="26"/>
        </w:rPr>
        <w:t>Члянского</w:t>
      </w:r>
      <w:r w:rsidRPr="002414EE">
        <w:rPr>
          <w:rFonts w:ascii="Times New Roman" w:hAnsi="Times New Roman" w:cs="Times New Roman"/>
          <w:sz w:val="26"/>
          <w:szCs w:val="26"/>
        </w:rPr>
        <w:t xml:space="preserve"> сельского поселения в сфере финансового контроля и контроля в сфере закупок будет направлена </w:t>
      </w:r>
      <w:proofErr w:type="gramStart"/>
      <w:r w:rsidRPr="002414EE">
        <w:rPr>
          <w:rFonts w:ascii="Times New Roman" w:hAnsi="Times New Roman" w:cs="Times New Roman"/>
          <w:sz w:val="26"/>
          <w:szCs w:val="26"/>
        </w:rPr>
        <w:t>на</w:t>
      </w:r>
      <w:proofErr w:type="gramEnd"/>
      <w:r w:rsidRPr="002414EE">
        <w:rPr>
          <w:rFonts w:ascii="Times New Roman" w:hAnsi="Times New Roman" w:cs="Times New Roman"/>
          <w:sz w:val="26"/>
          <w:szCs w:val="26"/>
        </w:rPr>
        <w:t>:</w:t>
      </w:r>
    </w:p>
    <w:p w:rsidR="00397836" w:rsidRPr="002414EE" w:rsidRDefault="00397836" w:rsidP="00F05804">
      <w:pPr>
        <w:pStyle w:val="ConsPlusNormal"/>
        <w:spacing w:line="240" w:lineRule="auto"/>
        <w:ind w:firstLine="708"/>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 усиление муниципального финансового </w:t>
      </w:r>
      <w:proofErr w:type="gramStart"/>
      <w:r w:rsidRPr="002414EE">
        <w:rPr>
          <w:rFonts w:ascii="Times New Roman" w:hAnsi="Times New Roman" w:cs="Times New Roman"/>
          <w:sz w:val="26"/>
          <w:szCs w:val="26"/>
        </w:rPr>
        <w:t>контроля за</w:t>
      </w:r>
      <w:proofErr w:type="gramEnd"/>
      <w:r w:rsidRPr="002414EE">
        <w:rPr>
          <w:rFonts w:ascii="Times New Roman" w:hAnsi="Times New Roman" w:cs="Times New Roman"/>
          <w:sz w:val="26"/>
          <w:szCs w:val="26"/>
        </w:rPr>
        <w:t xml:space="preserve"> соблюдением бюджетного законодательства и законодательства о контрактной системе, применение мер ответственности за нарушения бюджетного законодательства и законодательства о контрактной системе;</w:t>
      </w:r>
    </w:p>
    <w:p w:rsidR="00397836" w:rsidRPr="002414EE" w:rsidRDefault="00397836" w:rsidP="00F05804">
      <w:pPr>
        <w:pStyle w:val="ConsPlusNormal"/>
        <w:spacing w:line="240" w:lineRule="auto"/>
        <w:ind w:firstLine="708"/>
        <w:contextualSpacing/>
        <w:jc w:val="both"/>
        <w:rPr>
          <w:rFonts w:ascii="Times New Roman" w:hAnsi="Times New Roman" w:cs="Times New Roman"/>
          <w:sz w:val="26"/>
          <w:szCs w:val="26"/>
        </w:rPr>
      </w:pPr>
      <w:r w:rsidRPr="002414EE">
        <w:rPr>
          <w:rFonts w:ascii="Times New Roman" w:hAnsi="Times New Roman" w:cs="Times New Roman"/>
          <w:sz w:val="26"/>
          <w:szCs w:val="26"/>
        </w:rPr>
        <w:t>- повышение эффективности внутреннего финансового контроля и внутреннего финансового аудита в органе местного самоуправления,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w:t>
      </w:r>
    </w:p>
    <w:p w:rsidR="00397836" w:rsidRPr="002414EE" w:rsidRDefault="00397836" w:rsidP="00F05804">
      <w:pPr>
        <w:pStyle w:val="ConsPlusNormal"/>
        <w:spacing w:line="240" w:lineRule="auto"/>
        <w:ind w:firstLine="708"/>
        <w:contextualSpacing/>
        <w:jc w:val="both"/>
        <w:rPr>
          <w:rFonts w:ascii="Times New Roman" w:hAnsi="Times New Roman" w:cs="Times New Roman"/>
          <w:sz w:val="26"/>
          <w:szCs w:val="26"/>
        </w:rPr>
      </w:pPr>
      <w:r w:rsidRPr="002414EE">
        <w:rPr>
          <w:rFonts w:ascii="Times New Roman" w:hAnsi="Times New Roman" w:cs="Times New Roman"/>
          <w:sz w:val="26"/>
          <w:szCs w:val="26"/>
        </w:rPr>
        <w:t>- создание и развитие эффективной системы ведомственного контроля в сфере закупок для муниципальных нужд, осуществляемого органом местного самоуправления, повышение уровня его организации и качества контрольных мероприятий;</w:t>
      </w:r>
    </w:p>
    <w:p w:rsidR="00397836" w:rsidRPr="002414EE" w:rsidRDefault="00397836" w:rsidP="00F05804">
      <w:pPr>
        <w:pStyle w:val="ConsPlusNormal"/>
        <w:spacing w:line="240" w:lineRule="auto"/>
        <w:ind w:firstLine="708"/>
        <w:contextualSpacing/>
        <w:jc w:val="both"/>
        <w:rPr>
          <w:rFonts w:ascii="Times New Roman" w:hAnsi="Times New Roman" w:cs="Times New Roman"/>
          <w:sz w:val="26"/>
          <w:szCs w:val="26"/>
        </w:rPr>
      </w:pPr>
      <w:r w:rsidRPr="002414EE">
        <w:rPr>
          <w:rFonts w:ascii="Times New Roman" w:hAnsi="Times New Roman" w:cs="Times New Roman"/>
          <w:sz w:val="26"/>
          <w:szCs w:val="26"/>
        </w:rPr>
        <w:t>- внедрение системы мониторинга и анализа качества контрольной деятельности органа местного самоуправления;</w:t>
      </w:r>
    </w:p>
    <w:p w:rsidR="00397836" w:rsidRPr="002414EE" w:rsidRDefault="00397836" w:rsidP="00F05804">
      <w:pPr>
        <w:pStyle w:val="ConsPlusNormal"/>
        <w:spacing w:line="240" w:lineRule="auto"/>
        <w:ind w:firstLine="708"/>
        <w:contextualSpacing/>
        <w:jc w:val="both"/>
        <w:rPr>
          <w:rFonts w:ascii="Times New Roman" w:hAnsi="Times New Roman" w:cs="Times New Roman"/>
          <w:sz w:val="26"/>
          <w:szCs w:val="26"/>
        </w:rPr>
      </w:pPr>
      <w:r w:rsidRPr="002414EE">
        <w:rPr>
          <w:rFonts w:ascii="Times New Roman" w:hAnsi="Times New Roman" w:cs="Times New Roman"/>
          <w:sz w:val="26"/>
          <w:szCs w:val="26"/>
        </w:rPr>
        <w:t>- реализация информационных технологий в сфере муниципального финансового контроля.</w:t>
      </w:r>
    </w:p>
    <w:p w:rsidR="004577BF" w:rsidRPr="002414EE" w:rsidRDefault="00AA05A8"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6</w:t>
      </w:r>
      <w:r w:rsidR="0078200F" w:rsidRPr="002414EE">
        <w:rPr>
          <w:rFonts w:ascii="Times New Roman" w:hAnsi="Times New Roman" w:cs="Times New Roman"/>
          <w:sz w:val="26"/>
          <w:szCs w:val="26"/>
        </w:rPr>
        <w:t>.6</w:t>
      </w:r>
      <w:r w:rsidR="00AC4A27" w:rsidRPr="002414EE">
        <w:rPr>
          <w:rFonts w:ascii="Times New Roman" w:hAnsi="Times New Roman" w:cs="Times New Roman"/>
          <w:sz w:val="26"/>
          <w:szCs w:val="26"/>
        </w:rPr>
        <w:t>. Повышение открытости и доступности бюджетных данных.</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Повышение уровня информационной прозрачности деятельности органов местного самоуправления, принимающих участие в подготовке, исполнении </w:t>
      </w:r>
      <w:r w:rsidRPr="002414EE">
        <w:rPr>
          <w:rFonts w:ascii="Times New Roman" w:hAnsi="Times New Roman" w:cs="Times New Roman"/>
          <w:sz w:val="26"/>
          <w:szCs w:val="26"/>
        </w:rPr>
        <w:lastRenderedPageBreak/>
        <w:t>бюджета и составлении бюджетной отчетности, способствует повышению качества системы управления муниципальными финансами.</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Жители поселения должны знать, куда направляются уплачиваемые ими налоги. В связи с чем, это требует высокого уровня прозрачности бюджетного процесса и формирования бюджета в целом.</w:t>
      </w:r>
    </w:p>
    <w:p w:rsidR="00397836"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Начиная с 2014 года в поселении опубликовывается (размещается в сети Интернет) брошюры «Бюджет для граждан» и «Отчёт для граждан». Это даёт возможность в доступной форме информировать население о бюджете поселения, планируемых и достигнутых результатах использования бюджетных средств. </w:t>
      </w:r>
    </w:p>
    <w:p w:rsidR="00397836" w:rsidRPr="002414EE" w:rsidRDefault="003C00A8"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В 202</w:t>
      </w:r>
      <w:r w:rsidR="005A4059" w:rsidRPr="002414EE">
        <w:rPr>
          <w:rFonts w:ascii="Times New Roman" w:hAnsi="Times New Roman" w:cs="Times New Roman"/>
          <w:sz w:val="26"/>
          <w:szCs w:val="26"/>
        </w:rPr>
        <w:t>3</w:t>
      </w:r>
      <w:r w:rsidRPr="002414EE">
        <w:rPr>
          <w:rFonts w:ascii="Times New Roman" w:hAnsi="Times New Roman" w:cs="Times New Roman"/>
          <w:sz w:val="26"/>
          <w:szCs w:val="26"/>
        </w:rPr>
        <w:t>−202</w:t>
      </w:r>
      <w:r w:rsidR="005A4059" w:rsidRPr="002414EE">
        <w:rPr>
          <w:rFonts w:ascii="Times New Roman" w:hAnsi="Times New Roman" w:cs="Times New Roman"/>
          <w:sz w:val="26"/>
          <w:szCs w:val="26"/>
        </w:rPr>
        <w:t>8</w:t>
      </w:r>
      <w:r w:rsidR="00397836" w:rsidRPr="002414EE">
        <w:rPr>
          <w:rFonts w:ascii="Times New Roman" w:hAnsi="Times New Roman" w:cs="Times New Roman"/>
          <w:sz w:val="26"/>
          <w:szCs w:val="26"/>
        </w:rPr>
        <w:t xml:space="preserve"> годах необходимо продолжать практику по формированию брошюры «Бюджет для граждан» и «Отчёт для граждан». Публикуемая в открытых источниках информация позволит гражданам составить представление о направлениях расходования бюджетных средств, об их эффективности.</w:t>
      </w:r>
    </w:p>
    <w:p w:rsidR="006B31CD" w:rsidRPr="002414EE" w:rsidRDefault="00397836"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Также необходимо продолжить работу по публичному обсуждению с населением проекта бюджета поселения путём проведения публичных слушаний. </w:t>
      </w:r>
    </w:p>
    <w:p w:rsidR="004577BF" w:rsidRPr="002414EE" w:rsidRDefault="009471F6" w:rsidP="00F05804">
      <w:pPr>
        <w:pStyle w:val="ConsPlusNormal"/>
        <w:spacing w:line="240" w:lineRule="auto"/>
        <w:ind w:firstLine="709"/>
        <w:contextualSpacing/>
        <w:jc w:val="both"/>
        <w:rPr>
          <w:rFonts w:ascii="Times New Roman" w:hAnsi="Times New Roman" w:cs="Times New Roman"/>
          <w:b/>
          <w:sz w:val="26"/>
          <w:szCs w:val="26"/>
        </w:rPr>
      </w:pPr>
      <w:r w:rsidRPr="002414EE">
        <w:rPr>
          <w:rFonts w:ascii="Times New Roman" w:hAnsi="Times New Roman" w:cs="Times New Roman"/>
          <w:b/>
          <w:sz w:val="26"/>
          <w:szCs w:val="26"/>
        </w:rPr>
        <w:t xml:space="preserve">7. Подходы  к прогнозированию  и показатели финансового обеспечения </w:t>
      </w:r>
      <w:r w:rsidR="005146C2" w:rsidRPr="002414EE">
        <w:rPr>
          <w:rFonts w:ascii="Times New Roman" w:hAnsi="Times New Roman" w:cs="Times New Roman"/>
          <w:b/>
          <w:sz w:val="26"/>
          <w:szCs w:val="26"/>
        </w:rPr>
        <w:t>муниципальных</w:t>
      </w:r>
      <w:r w:rsidRPr="002414EE">
        <w:rPr>
          <w:rFonts w:ascii="Times New Roman" w:hAnsi="Times New Roman" w:cs="Times New Roman"/>
          <w:b/>
          <w:sz w:val="26"/>
          <w:szCs w:val="26"/>
        </w:rPr>
        <w:t xml:space="preserve"> программ </w:t>
      </w:r>
      <w:r w:rsidR="006B31CD" w:rsidRPr="002414EE">
        <w:rPr>
          <w:rFonts w:ascii="Times New Roman" w:hAnsi="Times New Roman" w:cs="Times New Roman"/>
          <w:b/>
          <w:sz w:val="26"/>
          <w:szCs w:val="26"/>
        </w:rPr>
        <w:t>поселения</w:t>
      </w:r>
      <w:r w:rsidR="0049308B" w:rsidRPr="002414EE">
        <w:rPr>
          <w:rFonts w:ascii="Times New Roman" w:hAnsi="Times New Roman" w:cs="Times New Roman"/>
          <w:b/>
          <w:sz w:val="26"/>
          <w:szCs w:val="26"/>
        </w:rPr>
        <w:t xml:space="preserve"> на период их действия</w:t>
      </w:r>
    </w:p>
    <w:p w:rsidR="004577BF" w:rsidRPr="002414EE" w:rsidRDefault="004901F5"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Показатели финансового обеспечения </w:t>
      </w:r>
      <w:r w:rsidR="005146C2" w:rsidRPr="002414EE">
        <w:rPr>
          <w:rFonts w:ascii="Times New Roman" w:hAnsi="Times New Roman" w:cs="Times New Roman"/>
          <w:sz w:val="26"/>
          <w:szCs w:val="26"/>
        </w:rPr>
        <w:t>муниципальных</w:t>
      </w:r>
      <w:r w:rsidRPr="002414EE">
        <w:rPr>
          <w:rFonts w:ascii="Times New Roman" w:hAnsi="Times New Roman" w:cs="Times New Roman"/>
          <w:sz w:val="26"/>
          <w:szCs w:val="26"/>
        </w:rPr>
        <w:t xml:space="preserve"> программ </w:t>
      </w:r>
      <w:r w:rsidR="00847830" w:rsidRPr="002414EE">
        <w:rPr>
          <w:rFonts w:ascii="Times New Roman" w:hAnsi="Times New Roman" w:cs="Times New Roman"/>
          <w:sz w:val="26"/>
          <w:szCs w:val="26"/>
        </w:rPr>
        <w:t xml:space="preserve"> </w:t>
      </w:r>
      <w:r w:rsidRPr="002414EE">
        <w:rPr>
          <w:rFonts w:ascii="Times New Roman" w:hAnsi="Times New Roman" w:cs="Times New Roman"/>
          <w:sz w:val="26"/>
          <w:szCs w:val="26"/>
        </w:rPr>
        <w:t>опре</w:t>
      </w:r>
      <w:r w:rsidR="00847830" w:rsidRPr="002414EE">
        <w:rPr>
          <w:rFonts w:ascii="Times New Roman" w:hAnsi="Times New Roman" w:cs="Times New Roman"/>
          <w:sz w:val="26"/>
          <w:szCs w:val="26"/>
        </w:rPr>
        <w:t>делены</w:t>
      </w:r>
      <w:r w:rsidR="00B462E9" w:rsidRPr="002414EE">
        <w:rPr>
          <w:rFonts w:ascii="Times New Roman" w:hAnsi="Times New Roman" w:cs="Times New Roman"/>
          <w:sz w:val="26"/>
          <w:szCs w:val="26"/>
        </w:rPr>
        <w:t xml:space="preserve"> на основании подходов, положенных в основу для подготовки проекта </w:t>
      </w:r>
      <w:r w:rsidR="005146C2" w:rsidRPr="002414EE">
        <w:rPr>
          <w:rFonts w:ascii="Times New Roman" w:hAnsi="Times New Roman" w:cs="Times New Roman"/>
          <w:sz w:val="26"/>
          <w:szCs w:val="26"/>
        </w:rPr>
        <w:t>бюджета</w:t>
      </w:r>
      <w:r w:rsidR="006B31CD" w:rsidRPr="002414EE">
        <w:rPr>
          <w:rFonts w:ascii="Times New Roman" w:hAnsi="Times New Roman" w:cs="Times New Roman"/>
          <w:sz w:val="26"/>
          <w:szCs w:val="26"/>
        </w:rPr>
        <w:t xml:space="preserve"> поселения</w:t>
      </w:r>
      <w:r w:rsidR="00B462E9" w:rsidRPr="002414EE">
        <w:rPr>
          <w:rFonts w:ascii="Times New Roman" w:hAnsi="Times New Roman" w:cs="Times New Roman"/>
          <w:sz w:val="26"/>
          <w:szCs w:val="26"/>
        </w:rPr>
        <w:t>:</w:t>
      </w:r>
    </w:p>
    <w:p w:rsidR="004577BF" w:rsidRPr="002414EE" w:rsidRDefault="00B462E9" w:rsidP="00F05804">
      <w:pPr>
        <w:pStyle w:val="ConsPlusNormal"/>
        <w:spacing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7.1</w:t>
      </w:r>
      <w:r w:rsidR="00A24847" w:rsidRPr="002414EE">
        <w:rPr>
          <w:rFonts w:ascii="Times New Roman" w:hAnsi="Times New Roman" w:cs="Times New Roman"/>
          <w:sz w:val="26"/>
          <w:szCs w:val="26"/>
        </w:rPr>
        <w:t xml:space="preserve">. </w:t>
      </w:r>
      <w:r w:rsidRPr="002414EE">
        <w:rPr>
          <w:rFonts w:ascii="Times New Roman" w:hAnsi="Times New Roman" w:cs="Times New Roman"/>
          <w:sz w:val="26"/>
          <w:szCs w:val="26"/>
        </w:rPr>
        <w:t xml:space="preserve">Показатели </w:t>
      </w:r>
      <w:r w:rsidR="00A24847" w:rsidRPr="002414EE">
        <w:rPr>
          <w:rFonts w:ascii="Times New Roman" w:hAnsi="Times New Roman" w:cs="Times New Roman"/>
          <w:sz w:val="26"/>
          <w:szCs w:val="26"/>
        </w:rPr>
        <w:t xml:space="preserve">финансового обеспечения </w:t>
      </w:r>
      <w:r w:rsidR="005146C2" w:rsidRPr="002414EE">
        <w:rPr>
          <w:rFonts w:ascii="Times New Roman" w:hAnsi="Times New Roman" w:cs="Times New Roman"/>
          <w:sz w:val="26"/>
          <w:szCs w:val="26"/>
        </w:rPr>
        <w:t>муниципальных</w:t>
      </w:r>
      <w:r w:rsidRPr="002414EE">
        <w:rPr>
          <w:rFonts w:ascii="Times New Roman" w:hAnsi="Times New Roman" w:cs="Times New Roman"/>
          <w:sz w:val="26"/>
          <w:szCs w:val="26"/>
        </w:rPr>
        <w:t xml:space="preserve"> программ </w:t>
      </w:r>
      <w:r w:rsidR="00A24847" w:rsidRPr="002414EE">
        <w:rPr>
          <w:rFonts w:ascii="Times New Roman" w:hAnsi="Times New Roman" w:cs="Times New Roman"/>
          <w:sz w:val="26"/>
          <w:szCs w:val="26"/>
        </w:rPr>
        <w:t>определен</w:t>
      </w:r>
      <w:r w:rsidRPr="002414EE">
        <w:rPr>
          <w:rFonts w:ascii="Times New Roman" w:hAnsi="Times New Roman" w:cs="Times New Roman"/>
          <w:sz w:val="26"/>
          <w:szCs w:val="26"/>
        </w:rPr>
        <w:t>ы</w:t>
      </w:r>
      <w:r w:rsidR="00A24847" w:rsidRPr="002414EE">
        <w:rPr>
          <w:rFonts w:ascii="Times New Roman" w:hAnsi="Times New Roman" w:cs="Times New Roman"/>
          <w:sz w:val="26"/>
          <w:szCs w:val="26"/>
        </w:rPr>
        <w:t xml:space="preserve"> в соответствии с </w:t>
      </w:r>
      <w:r w:rsidRPr="002414EE">
        <w:rPr>
          <w:rFonts w:ascii="Times New Roman" w:hAnsi="Times New Roman" w:cs="Times New Roman"/>
          <w:sz w:val="26"/>
          <w:szCs w:val="26"/>
        </w:rPr>
        <w:t xml:space="preserve">проектом </w:t>
      </w:r>
      <w:r w:rsidR="005146C2" w:rsidRPr="002414EE">
        <w:rPr>
          <w:rFonts w:ascii="Times New Roman" w:hAnsi="Times New Roman" w:cs="Times New Roman"/>
          <w:sz w:val="26"/>
          <w:szCs w:val="26"/>
        </w:rPr>
        <w:t xml:space="preserve">решения </w:t>
      </w:r>
      <w:r w:rsidR="006B31CD" w:rsidRPr="002414EE">
        <w:rPr>
          <w:rFonts w:ascii="Times New Roman" w:hAnsi="Times New Roman" w:cs="Times New Roman"/>
          <w:sz w:val="26"/>
          <w:szCs w:val="26"/>
        </w:rPr>
        <w:t xml:space="preserve">Совета </w:t>
      </w:r>
      <w:r w:rsidR="005146C2" w:rsidRPr="002414EE">
        <w:rPr>
          <w:rFonts w:ascii="Times New Roman" w:hAnsi="Times New Roman" w:cs="Times New Roman"/>
          <w:sz w:val="26"/>
          <w:szCs w:val="26"/>
        </w:rPr>
        <w:t xml:space="preserve">депутатов </w:t>
      </w:r>
      <w:r w:rsidR="0047343A" w:rsidRPr="002414EE">
        <w:rPr>
          <w:rFonts w:ascii="Times New Roman" w:hAnsi="Times New Roman" w:cs="Times New Roman"/>
          <w:sz w:val="26"/>
          <w:szCs w:val="26"/>
        </w:rPr>
        <w:t>Члянского</w:t>
      </w:r>
      <w:r w:rsidR="006B31CD" w:rsidRPr="002414EE">
        <w:rPr>
          <w:rFonts w:ascii="Times New Roman" w:hAnsi="Times New Roman" w:cs="Times New Roman"/>
          <w:sz w:val="26"/>
          <w:szCs w:val="26"/>
        </w:rPr>
        <w:t xml:space="preserve"> сельского поселения</w:t>
      </w:r>
      <w:r w:rsidR="005146C2" w:rsidRPr="002414EE">
        <w:rPr>
          <w:rFonts w:ascii="Times New Roman" w:hAnsi="Times New Roman" w:cs="Times New Roman"/>
          <w:sz w:val="26"/>
          <w:szCs w:val="26"/>
        </w:rPr>
        <w:t xml:space="preserve"> о</w:t>
      </w:r>
      <w:r w:rsidRPr="002414EE">
        <w:rPr>
          <w:rFonts w:ascii="Times New Roman" w:hAnsi="Times New Roman" w:cs="Times New Roman"/>
          <w:sz w:val="26"/>
          <w:szCs w:val="26"/>
        </w:rPr>
        <w:t xml:space="preserve"> бюджете на </w:t>
      </w:r>
      <w:r w:rsidR="003C00A8" w:rsidRPr="002414EE">
        <w:rPr>
          <w:rFonts w:ascii="Times New Roman" w:hAnsi="Times New Roman" w:cs="Times New Roman"/>
          <w:sz w:val="26"/>
          <w:szCs w:val="26"/>
        </w:rPr>
        <w:t>очередной финансовый год и плановый период</w:t>
      </w:r>
      <w:r w:rsidRPr="002414EE">
        <w:rPr>
          <w:rFonts w:ascii="Times New Roman" w:hAnsi="Times New Roman" w:cs="Times New Roman"/>
          <w:sz w:val="26"/>
          <w:szCs w:val="26"/>
        </w:rPr>
        <w:t>.</w:t>
      </w:r>
    </w:p>
    <w:p w:rsidR="007541A9" w:rsidRPr="002414EE" w:rsidRDefault="007541A9" w:rsidP="003C00A8">
      <w:pPr>
        <w:pStyle w:val="ConsPlusNormal"/>
        <w:spacing w:after="0" w:line="240" w:lineRule="auto"/>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 xml:space="preserve">Распределение ассигнований по годам произведено на основании предложений органов </w:t>
      </w:r>
      <w:r w:rsidR="005146C2" w:rsidRPr="002414EE">
        <w:rPr>
          <w:rFonts w:ascii="Times New Roman" w:hAnsi="Times New Roman" w:cs="Times New Roman"/>
          <w:sz w:val="26"/>
          <w:szCs w:val="26"/>
        </w:rPr>
        <w:t>местного самоуправления</w:t>
      </w:r>
      <w:r w:rsidRPr="002414EE">
        <w:rPr>
          <w:rFonts w:ascii="Times New Roman" w:hAnsi="Times New Roman" w:cs="Times New Roman"/>
          <w:sz w:val="26"/>
          <w:szCs w:val="26"/>
        </w:rPr>
        <w:t xml:space="preserve"> - ответственных исполнителей </w:t>
      </w:r>
      <w:r w:rsidR="005146C2" w:rsidRPr="002414EE">
        <w:rPr>
          <w:rFonts w:ascii="Times New Roman" w:hAnsi="Times New Roman" w:cs="Times New Roman"/>
          <w:sz w:val="26"/>
          <w:szCs w:val="26"/>
        </w:rPr>
        <w:t>муниципальных</w:t>
      </w:r>
      <w:r w:rsidRPr="002414EE">
        <w:rPr>
          <w:rFonts w:ascii="Times New Roman" w:hAnsi="Times New Roman" w:cs="Times New Roman"/>
          <w:sz w:val="26"/>
          <w:szCs w:val="26"/>
        </w:rPr>
        <w:t xml:space="preserve"> программ.</w:t>
      </w:r>
    </w:p>
    <w:p w:rsidR="007541A9" w:rsidRPr="002414EE" w:rsidRDefault="007541A9" w:rsidP="003C00A8">
      <w:pPr>
        <w:pStyle w:val="a4"/>
        <w:ind w:firstLine="708"/>
        <w:contextualSpacing/>
        <w:rPr>
          <w:i w:val="0"/>
          <w:sz w:val="26"/>
          <w:szCs w:val="26"/>
        </w:rPr>
      </w:pPr>
      <w:r w:rsidRPr="002414EE">
        <w:rPr>
          <w:i w:val="0"/>
          <w:sz w:val="26"/>
          <w:szCs w:val="26"/>
        </w:rPr>
        <w:t xml:space="preserve">Показатели финансового обеспечения </w:t>
      </w:r>
      <w:r w:rsidR="005146C2" w:rsidRPr="002414EE">
        <w:rPr>
          <w:i w:val="0"/>
          <w:sz w:val="26"/>
          <w:szCs w:val="26"/>
        </w:rPr>
        <w:t>муниципальных</w:t>
      </w:r>
      <w:r w:rsidRPr="002414EE">
        <w:rPr>
          <w:i w:val="0"/>
          <w:sz w:val="26"/>
          <w:szCs w:val="26"/>
        </w:rPr>
        <w:t xml:space="preserve"> программ </w:t>
      </w:r>
      <w:r w:rsidR="00AD5DEB" w:rsidRPr="002414EE">
        <w:rPr>
          <w:i w:val="0"/>
          <w:sz w:val="26"/>
          <w:szCs w:val="26"/>
        </w:rPr>
        <w:t>поселения</w:t>
      </w:r>
      <w:r w:rsidR="003C00A8" w:rsidRPr="002414EE">
        <w:rPr>
          <w:i w:val="0"/>
          <w:sz w:val="26"/>
          <w:szCs w:val="26"/>
        </w:rPr>
        <w:t xml:space="preserve">  на 202</w:t>
      </w:r>
      <w:r w:rsidR="005A4059" w:rsidRPr="002414EE">
        <w:rPr>
          <w:i w:val="0"/>
          <w:sz w:val="26"/>
          <w:szCs w:val="26"/>
        </w:rPr>
        <w:t>3</w:t>
      </w:r>
      <w:r w:rsidRPr="002414EE">
        <w:rPr>
          <w:i w:val="0"/>
          <w:sz w:val="26"/>
          <w:szCs w:val="26"/>
        </w:rPr>
        <w:t>-20</w:t>
      </w:r>
      <w:r w:rsidR="003C00A8" w:rsidRPr="002414EE">
        <w:rPr>
          <w:i w:val="0"/>
          <w:sz w:val="26"/>
          <w:szCs w:val="26"/>
        </w:rPr>
        <w:t>2</w:t>
      </w:r>
      <w:r w:rsidR="005A4059" w:rsidRPr="002414EE">
        <w:rPr>
          <w:i w:val="0"/>
          <w:sz w:val="26"/>
          <w:szCs w:val="26"/>
        </w:rPr>
        <w:t>8</w:t>
      </w:r>
      <w:r w:rsidR="005146C2" w:rsidRPr="002414EE">
        <w:rPr>
          <w:i w:val="0"/>
          <w:sz w:val="26"/>
          <w:szCs w:val="26"/>
        </w:rPr>
        <w:t xml:space="preserve"> </w:t>
      </w:r>
      <w:r w:rsidRPr="002414EE">
        <w:rPr>
          <w:i w:val="0"/>
          <w:sz w:val="26"/>
          <w:szCs w:val="26"/>
        </w:rPr>
        <w:t>го</w:t>
      </w:r>
      <w:r w:rsidR="00F50F37" w:rsidRPr="002414EE">
        <w:rPr>
          <w:i w:val="0"/>
          <w:sz w:val="26"/>
          <w:szCs w:val="26"/>
        </w:rPr>
        <w:t>ды представлены в Приложении № 2</w:t>
      </w:r>
      <w:r w:rsidRPr="002414EE">
        <w:rPr>
          <w:i w:val="0"/>
          <w:sz w:val="26"/>
          <w:szCs w:val="26"/>
        </w:rPr>
        <w:t>.</w:t>
      </w:r>
    </w:p>
    <w:p w:rsidR="001644E9" w:rsidRPr="002414EE" w:rsidRDefault="001644E9" w:rsidP="003C00A8">
      <w:pPr>
        <w:pStyle w:val="a4"/>
        <w:ind w:firstLine="708"/>
        <w:contextualSpacing/>
        <w:rPr>
          <w:b/>
          <w:i w:val="0"/>
          <w:sz w:val="26"/>
          <w:szCs w:val="26"/>
        </w:rPr>
      </w:pPr>
      <w:r w:rsidRPr="002414EE">
        <w:rPr>
          <w:b/>
          <w:i w:val="0"/>
          <w:sz w:val="26"/>
          <w:szCs w:val="26"/>
        </w:rPr>
        <w:t xml:space="preserve">8. Основные риски, влияющие на сбалансированность бюджета </w:t>
      </w:r>
      <w:r w:rsidR="0047343A" w:rsidRPr="002414EE">
        <w:rPr>
          <w:b/>
          <w:i w:val="0"/>
          <w:sz w:val="26"/>
          <w:szCs w:val="26"/>
        </w:rPr>
        <w:t>Члянского</w:t>
      </w:r>
      <w:r w:rsidRPr="002414EE">
        <w:rPr>
          <w:b/>
          <w:i w:val="0"/>
          <w:sz w:val="26"/>
          <w:szCs w:val="26"/>
        </w:rPr>
        <w:t xml:space="preserve"> сельского поселения, и способы их минимизации</w:t>
      </w:r>
    </w:p>
    <w:p w:rsidR="00703C7F" w:rsidRPr="002414EE" w:rsidRDefault="00703C7F" w:rsidP="00BB44AC">
      <w:pPr>
        <w:autoSpaceDE w:val="0"/>
        <w:autoSpaceDN w:val="0"/>
        <w:adjustRightInd w:val="0"/>
        <w:ind w:firstLine="709"/>
        <w:jc w:val="both"/>
        <w:rPr>
          <w:sz w:val="26"/>
          <w:szCs w:val="26"/>
        </w:rPr>
      </w:pPr>
      <w:r w:rsidRPr="002414EE">
        <w:rPr>
          <w:sz w:val="26"/>
          <w:szCs w:val="26"/>
        </w:rPr>
        <w:t>При исполнении бюджета возможно возникновение следующих рисков:</w:t>
      </w:r>
    </w:p>
    <w:p w:rsidR="00703C7F" w:rsidRPr="002414EE" w:rsidRDefault="00703C7F" w:rsidP="00BB44AC">
      <w:pPr>
        <w:autoSpaceDE w:val="0"/>
        <w:autoSpaceDN w:val="0"/>
        <w:adjustRightInd w:val="0"/>
        <w:ind w:firstLine="709"/>
        <w:jc w:val="both"/>
        <w:rPr>
          <w:sz w:val="26"/>
          <w:szCs w:val="26"/>
        </w:rPr>
      </w:pPr>
      <w:r w:rsidRPr="002414EE">
        <w:rPr>
          <w:sz w:val="26"/>
          <w:szCs w:val="26"/>
        </w:rPr>
        <w:t>- изменение ситуаций в мировой экономике, экономике Российской Федерации, Хабаровском крае, связанное с неустойчивостью макроэкономических параметров (уровень инфляции, темпы экономического роста края, изменение геополитической ситуации, уровень платежеспособности организаций, населения, изменение процентных ставок Центрального банка Российской Федерации, изменение обменного курса валют, ухудшение условий для заимствований и т.п.);</w:t>
      </w:r>
    </w:p>
    <w:p w:rsidR="00E1041C" w:rsidRPr="002414EE" w:rsidRDefault="00AF2B7C" w:rsidP="00F05804">
      <w:pPr>
        <w:pStyle w:val="a4"/>
        <w:ind w:firstLine="708"/>
        <w:contextualSpacing/>
        <w:rPr>
          <w:i w:val="0"/>
          <w:sz w:val="26"/>
          <w:szCs w:val="26"/>
        </w:rPr>
      </w:pPr>
      <w:r w:rsidRPr="002414EE">
        <w:rPr>
          <w:i w:val="0"/>
          <w:sz w:val="26"/>
          <w:szCs w:val="26"/>
        </w:rPr>
        <w:t xml:space="preserve">- </w:t>
      </w:r>
      <w:r w:rsidR="00E1041C" w:rsidRPr="002414EE">
        <w:rPr>
          <w:i w:val="0"/>
          <w:sz w:val="26"/>
          <w:szCs w:val="26"/>
        </w:rPr>
        <w:t xml:space="preserve"> </w:t>
      </w:r>
      <w:r w:rsidRPr="002414EE">
        <w:rPr>
          <w:i w:val="0"/>
          <w:sz w:val="26"/>
          <w:szCs w:val="26"/>
        </w:rPr>
        <w:t>изменение федерального законодательства, влияющего на параметры консолидированного бюджета края (новации в налоговом законодательстве, снижение нормативов отчислений от региональных налогов и сборов);</w:t>
      </w:r>
    </w:p>
    <w:p w:rsidR="00AE029C" w:rsidRPr="002414EE" w:rsidRDefault="00AE029C" w:rsidP="002B73A7">
      <w:pPr>
        <w:autoSpaceDE w:val="0"/>
        <w:autoSpaceDN w:val="0"/>
        <w:adjustRightInd w:val="0"/>
        <w:ind w:firstLine="709"/>
        <w:jc w:val="both"/>
        <w:rPr>
          <w:sz w:val="26"/>
          <w:szCs w:val="26"/>
        </w:rPr>
      </w:pPr>
      <w:r w:rsidRPr="002414EE">
        <w:rPr>
          <w:sz w:val="26"/>
          <w:szCs w:val="26"/>
        </w:rPr>
        <w:t>- изменение порядка уплаты и зачисления налогов в бюджет, в связи с внедрением с 01 января 2023 года для всех юридических и физических лиц института единого налогового счёта и единого налогового платежа;</w:t>
      </w:r>
    </w:p>
    <w:p w:rsidR="00AE029C" w:rsidRPr="002414EE" w:rsidRDefault="00AE029C" w:rsidP="002B73A7">
      <w:pPr>
        <w:autoSpaceDE w:val="0"/>
        <w:autoSpaceDN w:val="0"/>
        <w:adjustRightInd w:val="0"/>
        <w:ind w:firstLine="709"/>
        <w:jc w:val="both"/>
        <w:rPr>
          <w:sz w:val="26"/>
          <w:szCs w:val="26"/>
        </w:rPr>
      </w:pPr>
      <w:r w:rsidRPr="002414EE">
        <w:rPr>
          <w:sz w:val="26"/>
          <w:szCs w:val="26"/>
        </w:rPr>
        <w:t xml:space="preserve">- отсутствие </w:t>
      </w:r>
      <w:proofErr w:type="gramStart"/>
      <w:r w:rsidRPr="002414EE">
        <w:rPr>
          <w:sz w:val="26"/>
          <w:szCs w:val="26"/>
        </w:rPr>
        <w:t>у финансовых органов достоверных сведений об уплаченных налогах в бюджет в разрезе плательщиков юридических лиц по всем операциям</w:t>
      </w:r>
      <w:proofErr w:type="gramEnd"/>
      <w:r w:rsidRPr="002414EE">
        <w:rPr>
          <w:sz w:val="26"/>
          <w:szCs w:val="26"/>
        </w:rPr>
        <w:t>, в связи с введением с 01 января 2023 года института единого налогового платежа, единого налогового счета налогоплательщика и изменения источника получения информации об уплаченных платежах и её полноты;</w:t>
      </w:r>
    </w:p>
    <w:p w:rsidR="00272EDC" w:rsidRPr="002414EE" w:rsidRDefault="00272EDC" w:rsidP="00F05804">
      <w:pPr>
        <w:pStyle w:val="a4"/>
        <w:ind w:firstLine="708"/>
        <w:contextualSpacing/>
        <w:rPr>
          <w:i w:val="0"/>
          <w:sz w:val="26"/>
          <w:szCs w:val="26"/>
        </w:rPr>
      </w:pPr>
      <w:r w:rsidRPr="002414EE">
        <w:rPr>
          <w:i w:val="0"/>
          <w:sz w:val="26"/>
          <w:szCs w:val="26"/>
        </w:rPr>
        <w:lastRenderedPageBreak/>
        <w:t>- перерегистрация плательщиков поселения или прекращение деятельности плательщиков на территории поселения;</w:t>
      </w:r>
    </w:p>
    <w:p w:rsidR="00AF2B7C" w:rsidRPr="002414EE" w:rsidRDefault="00AF2B7C" w:rsidP="00F05804">
      <w:pPr>
        <w:pStyle w:val="a4"/>
        <w:ind w:firstLine="708"/>
        <w:contextualSpacing/>
        <w:rPr>
          <w:i w:val="0"/>
          <w:sz w:val="26"/>
          <w:szCs w:val="26"/>
        </w:rPr>
      </w:pPr>
      <w:r w:rsidRPr="002414EE">
        <w:rPr>
          <w:i w:val="0"/>
          <w:sz w:val="26"/>
          <w:szCs w:val="26"/>
        </w:rPr>
        <w:t xml:space="preserve">- необоснованное принятие решений </w:t>
      </w:r>
      <w:r w:rsidR="001E1CAF" w:rsidRPr="002414EE">
        <w:rPr>
          <w:i w:val="0"/>
          <w:sz w:val="26"/>
          <w:szCs w:val="26"/>
        </w:rPr>
        <w:t>органами местного самоуправления</w:t>
      </w:r>
      <w:r w:rsidRPr="002414EE">
        <w:rPr>
          <w:i w:val="0"/>
          <w:sz w:val="26"/>
          <w:szCs w:val="26"/>
        </w:rPr>
        <w:t>, приводящих к нарушению бюджетного законодательства;</w:t>
      </w:r>
    </w:p>
    <w:p w:rsidR="00AF2B7C" w:rsidRPr="002414EE" w:rsidRDefault="00AF2B7C" w:rsidP="00F05804">
      <w:pPr>
        <w:pStyle w:val="a4"/>
        <w:ind w:firstLine="708"/>
        <w:contextualSpacing/>
        <w:rPr>
          <w:i w:val="0"/>
          <w:sz w:val="26"/>
          <w:szCs w:val="26"/>
        </w:rPr>
      </w:pPr>
      <w:r w:rsidRPr="002414EE">
        <w:rPr>
          <w:i w:val="0"/>
          <w:sz w:val="26"/>
          <w:szCs w:val="26"/>
        </w:rPr>
        <w:t>- перераспределение р</w:t>
      </w:r>
      <w:r w:rsidR="001E1CAF" w:rsidRPr="002414EE">
        <w:rPr>
          <w:i w:val="0"/>
          <w:sz w:val="26"/>
          <w:szCs w:val="26"/>
        </w:rPr>
        <w:t>асходных обязательств поселения и доходных источников местного бюджета;</w:t>
      </w:r>
    </w:p>
    <w:p w:rsidR="001E1CAF" w:rsidRPr="002414EE" w:rsidRDefault="001E1CAF" w:rsidP="00F05804">
      <w:pPr>
        <w:pStyle w:val="a4"/>
        <w:ind w:firstLine="708"/>
        <w:contextualSpacing/>
        <w:rPr>
          <w:i w:val="0"/>
          <w:sz w:val="26"/>
          <w:szCs w:val="26"/>
        </w:rPr>
      </w:pPr>
      <w:r w:rsidRPr="002414EE">
        <w:rPr>
          <w:i w:val="0"/>
          <w:sz w:val="26"/>
          <w:szCs w:val="26"/>
        </w:rPr>
        <w:t>- риски, связанные с возникновением в течение финансового года дополнительных расходов бюджета поселения, обусловленных объективными причинами.</w:t>
      </w:r>
    </w:p>
    <w:p w:rsidR="00AE029C" w:rsidRPr="002414EE" w:rsidRDefault="00AE029C" w:rsidP="000C1F19">
      <w:pPr>
        <w:pStyle w:val="ConsPlusNormal"/>
        <w:spacing w:after="0"/>
        <w:ind w:firstLine="709"/>
        <w:contextualSpacing/>
        <w:jc w:val="both"/>
        <w:rPr>
          <w:rFonts w:ascii="Times New Roman" w:hAnsi="Times New Roman" w:cs="Times New Roman"/>
          <w:sz w:val="26"/>
          <w:szCs w:val="26"/>
        </w:rPr>
      </w:pPr>
      <w:r w:rsidRPr="002414EE">
        <w:rPr>
          <w:rFonts w:ascii="Times New Roman" w:hAnsi="Times New Roman" w:cs="Times New Roman"/>
          <w:sz w:val="26"/>
          <w:szCs w:val="26"/>
        </w:rPr>
        <w:t>Влияние рисков может потребовать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1E1CAF" w:rsidRPr="002414EE" w:rsidRDefault="001E1CAF" w:rsidP="000C1F19">
      <w:pPr>
        <w:pStyle w:val="a4"/>
        <w:ind w:firstLine="708"/>
        <w:contextualSpacing/>
        <w:rPr>
          <w:i w:val="0"/>
          <w:sz w:val="26"/>
          <w:szCs w:val="26"/>
        </w:rPr>
      </w:pPr>
      <w:r w:rsidRPr="002414EE">
        <w:rPr>
          <w:i w:val="0"/>
          <w:sz w:val="26"/>
          <w:szCs w:val="26"/>
        </w:rPr>
        <w:t>Минимизировать последствия рисков, влияющих на бюджетную сбалансированность, предполагается за счет:</w:t>
      </w:r>
    </w:p>
    <w:p w:rsidR="001E1CAF" w:rsidRPr="002414EE" w:rsidRDefault="001E1CAF" w:rsidP="00F05804">
      <w:pPr>
        <w:pStyle w:val="a4"/>
        <w:ind w:firstLine="708"/>
        <w:contextualSpacing/>
        <w:rPr>
          <w:i w:val="0"/>
          <w:sz w:val="26"/>
          <w:szCs w:val="26"/>
        </w:rPr>
      </w:pPr>
      <w:r w:rsidRPr="002414EE">
        <w:rPr>
          <w:i w:val="0"/>
          <w:sz w:val="26"/>
          <w:szCs w:val="26"/>
        </w:rPr>
        <w:t>- принятия мер, направленных на повышение собираемости доходов в бюджет поселения;</w:t>
      </w:r>
    </w:p>
    <w:p w:rsidR="001E1CAF" w:rsidRPr="002414EE" w:rsidRDefault="001E1CAF" w:rsidP="00F05804">
      <w:pPr>
        <w:pStyle w:val="a4"/>
        <w:ind w:firstLine="708"/>
        <w:contextualSpacing/>
        <w:rPr>
          <w:i w:val="0"/>
          <w:sz w:val="26"/>
          <w:szCs w:val="26"/>
        </w:rPr>
      </w:pPr>
      <w:r w:rsidRPr="002414EE">
        <w:rPr>
          <w:i w:val="0"/>
          <w:sz w:val="26"/>
          <w:szCs w:val="26"/>
        </w:rPr>
        <w:t>- концентрация бюджетных ассигнований на приоритетных направлениях на основе оценки эффективности бюджетных расходов;</w:t>
      </w:r>
    </w:p>
    <w:p w:rsidR="001E1CAF" w:rsidRPr="002414EE" w:rsidRDefault="001E1CAF" w:rsidP="00F05804">
      <w:pPr>
        <w:pStyle w:val="a4"/>
        <w:ind w:firstLine="708"/>
        <w:contextualSpacing/>
        <w:rPr>
          <w:i w:val="0"/>
          <w:sz w:val="26"/>
          <w:szCs w:val="26"/>
        </w:rPr>
      </w:pPr>
      <w:r w:rsidRPr="002414EE">
        <w:rPr>
          <w:i w:val="0"/>
          <w:sz w:val="26"/>
          <w:szCs w:val="26"/>
        </w:rPr>
        <w:t>- проведения регулярного мониторинга финансового рынка;</w:t>
      </w:r>
    </w:p>
    <w:p w:rsidR="001E1CAF" w:rsidRDefault="001E1CAF" w:rsidP="00F05804">
      <w:pPr>
        <w:pStyle w:val="a4"/>
        <w:ind w:firstLine="708"/>
        <w:contextualSpacing/>
        <w:rPr>
          <w:i w:val="0"/>
          <w:sz w:val="26"/>
          <w:szCs w:val="26"/>
        </w:rPr>
      </w:pPr>
      <w:r w:rsidRPr="002414EE">
        <w:rPr>
          <w:i w:val="0"/>
          <w:sz w:val="26"/>
          <w:szCs w:val="26"/>
        </w:rPr>
        <w:t xml:space="preserve">- проведения </w:t>
      </w:r>
      <w:proofErr w:type="gramStart"/>
      <w:r w:rsidRPr="002414EE">
        <w:rPr>
          <w:i w:val="0"/>
          <w:sz w:val="26"/>
          <w:szCs w:val="26"/>
        </w:rPr>
        <w:t>контроля за</w:t>
      </w:r>
      <w:proofErr w:type="gramEnd"/>
      <w:r w:rsidRPr="002414EE">
        <w:rPr>
          <w:i w:val="0"/>
          <w:sz w:val="26"/>
          <w:szCs w:val="26"/>
        </w:rPr>
        <w:t xml:space="preserve"> исполнением бюджета поселения.</w:t>
      </w: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C1F19" w:rsidRDefault="000C1F19" w:rsidP="00F05804">
      <w:pPr>
        <w:pStyle w:val="a4"/>
        <w:ind w:firstLine="708"/>
        <w:contextualSpacing/>
        <w:rPr>
          <w:i w:val="0"/>
          <w:sz w:val="26"/>
          <w:szCs w:val="26"/>
        </w:rPr>
      </w:pPr>
    </w:p>
    <w:p w:rsidR="00011CB9" w:rsidRDefault="00011CB9" w:rsidP="00F05804">
      <w:pPr>
        <w:pStyle w:val="a4"/>
        <w:ind w:firstLine="708"/>
        <w:contextualSpacing/>
        <w:rPr>
          <w:i w:val="0"/>
          <w:sz w:val="26"/>
          <w:szCs w:val="26"/>
        </w:rPr>
        <w:sectPr w:rsidR="00011CB9" w:rsidSect="002414EE">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985" w:header="709" w:footer="709" w:gutter="0"/>
          <w:cols w:space="708"/>
          <w:titlePg/>
          <w:docGrid w:linePitch="360"/>
        </w:sectPr>
      </w:pPr>
    </w:p>
    <w:p w:rsidR="000C1F19" w:rsidRDefault="000C1F19" w:rsidP="00F05804">
      <w:pPr>
        <w:pStyle w:val="a4"/>
        <w:ind w:firstLine="708"/>
        <w:contextualSpacing/>
        <w:rPr>
          <w:i w:val="0"/>
          <w:sz w:val="26"/>
          <w:szCs w:val="26"/>
        </w:rPr>
      </w:pPr>
      <w:r>
        <w:rPr>
          <w:i w:val="0"/>
          <w:sz w:val="26"/>
          <w:szCs w:val="26"/>
        </w:rPr>
        <w:lastRenderedPageBreak/>
        <w:t xml:space="preserve">                                                                                                     </w:t>
      </w:r>
      <w:r w:rsidR="00011CB9">
        <w:rPr>
          <w:i w:val="0"/>
          <w:sz w:val="26"/>
          <w:szCs w:val="26"/>
        </w:rPr>
        <w:t xml:space="preserve">                                                                                     </w:t>
      </w:r>
      <w:r>
        <w:rPr>
          <w:i w:val="0"/>
          <w:sz w:val="26"/>
          <w:szCs w:val="26"/>
        </w:rPr>
        <w:t>Приложение 1</w:t>
      </w:r>
    </w:p>
    <w:tbl>
      <w:tblPr>
        <w:tblW w:w="15856" w:type="dxa"/>
        <w:tblInd w:w="93" w:type="dxa"/>
        <w:tblLook w:val="04A0" w:firstRow="1" w:lastRow="0" w:firstColumn="1" w:lastColumn="0" w:noHBand="0" w:noVBand="1"/>
      </w:tblPr>
      <w:tblGrid>
        <w:gridCol w:w="801"/>
        <w:gridCol w:w="236"/>
        <w:gridCol w:w="2522"/>
        <w:gridCol w:w="318"/>
        <w:gridCol w:w="1100"/>
        <w:gridCol w:w="140"/>
        <w:gridCol w:w="1180"/>
        <w:gridCol w:w="97"/>
        <w:gridCol w:w="1083"/>
        <w:gridCol w:w="193"/>
        <w:gridCol w:w="987"/>
        <w:gridCol w:w="289"/>
        <w:gridCol w:w="1417"/>
        <w:gridCol w:w="1370"/>
        <w:gridCol w:w="236"/>
        <w:gridCol w:w="969"/>
        <w:gridCol w:w="260"/>
        <w:gridCol w:w="700"/>
        <w:gridCol w:w="795"/>
        <w:gridCol w:w="1163"/>
      </w:tblGrid>
      <w:tr w:rsidR="00011CB9" w:rsidRPr="00011CB9" w:rsidTr="00011CB9">
        <w:trPr>
          <w:gridAfter w:val="2"/>
          <w:wAfter w:w="1958" w:type="dxa"/>
          <w:trHeight w:val="300"/>
        </w:trPr>
        <w:tc>
          <w:tcPr>
            <w:tcW w:w="1037"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2840"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1240"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1180" w:type="dxa"/>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1180"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1180"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3076" w:type="dxa"/>
            <w:gridSpan w:val="3"/>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236" w:type="dxa"/>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969" w:type="dxa"/>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c>
          <w:tcPr>
            <w:tcW w:w="960"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2"/>
                <w:szCs w:val="22"/>
              </w:rPr>
            </w:pPr>
          </w:p>
        </w:tc>
      </w:tr>
      <w:tr w:rsidR="00011CB9" w:rsidRPr="00011CB9" w:rsidTr="00011CB9">
        <w:trPr>
          <w:trHeight w:val="300"/>
        </w:trPr>
        <w:tc>
          <w:tcPr>
            <w:tcW w:w="11733" w:type="dxa"/>
            <w:gridSpan w:val="14"/>
            <w:tcBorders>
              <w:top w:val="nil"/>
              <w:left w:val="nil"/>
              <w:bottom w:val="nil"/>
              <w:right w:val="nil"/>
            </w:tcBorders>
            <w:shd w:val="clear" w:color="auto" w:fill="auto"/>
            <w:noWrap/>
            <w:vAlign w:val="bottom"/>
            <w:hideMark/>
          </w:tcPr>
          <w:p w:rsidR="00011CB9" w:rsidRPr="00011CB9" w:rsidRDefault="00011CB9" w:rsidP="00011CB9">
            <w:pPr>
              <w:jc w:val="center"/>
              <w:rPr>
                <w:color w:val="000000"/>
                <w:sz w:val="26"/>
                <w:szCs w:val="26"/>
              </w:rPr>
            </w:pPr>
            <w:r>
              <w:rPr>
                <w:color w:val="000000"/>
                <w:sz w:val="26"/>
                <w:szCs w:val="26"/>
              </w:rPr>
              <w:t xml:space="preserve">                      </w:t>
            </w:r>
            <w:r w:rsidRPr="00011CB9">
              <w:rPr>
                <w:color w:val="000000"/>
                <w:sz w:val="26"/>
                <w:szCs w:val="26"/>
              </w:rPr>
              <w:t>ПРОГНОЗ</w:t>
            </w:r>
          </w:p>
        </w:tc>
        <w:tc>
          <w:tcPr>
            <w:tcW w:w="23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3887" w:type="dxa"/>
            <w:gridSpan w:val="5"/>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r>
      <w:tr w:rsidR="00011CB9" w:rsidRPr="00011CB9" w:rsidTr="00011CB9">
        <w:trPr>
          <w:trHeight w:val="300"/>
        </w:trPr>
        <w:tc>
          <w:tcPr>
            <w:tcW w:w="10363" w:type="dxa"/>
            <w:gridSpan w:val="13"/>
            <w:tcBorders>
              <w:top w:val="nil"/>
              <w:left w:val="nil"/>
              <w:bottom w:val="nil"/>
              <w:right w:val="nil"/>
            </w:tcBorders>
            <w:shd w:val="clear" w:color="auto" w:fill="auto"/>
            <w:noWrap/>
            <w:vAlign w:val="bottom"/>
            <w:hideMark/>
          </w:tcPr>
          <w:p w:rsidR="00011CB9" w:rsidRPr="00011CB9" w:rsidRDefault="00011CB9" w:rsidP="00011CB9">
            <w:pPr>
              <w:jc w:val="center"/>
              <w:rPr>
                <w:color w:val="000000"/>
                <w:sz w:val="26"/>
                <w:szCs w:val="26"/>
              </w:rPr>
            </w:pPr>
            <w:r>
              <w:rPr>
                <w:color w:val="000000"/>
                <w:sz w:val="26"/>
                <w:szCs w:val="26"/>
              </w:rPr>
              <w:t xml:space="preserve">                                       </w:t>
            </w:r>
            <w:r w:rsidRPr="00011CB9">
              <w:rPr>
                <w:color w:val="000000"/>
                <w:sz w:val="26"/>
                <w:szCs w:val="26"/>
              </w:rPr>
              <w:t>основных показателей бюджета Члянского сельского поселения</w:t>
            </w:r>
          </w:p>
        </w:tc>
        <w:tc>
          <w:tcPr>
            <w:tcW w:w="1370"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23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3887" w:type="dxa"/>
            <w:gridSpan w:val="5"/>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r>
      <w:tr w:rsidR="00011CB9" w:rsidRPr="00011CB9" w:rsidTr="00011CB9">
        <w:trPr>
          <w:gridAfter w:val="1"/>
          <w:wAfter w:w="1163" w:type="dxa"/>
          <w:trHeight w:val="300"/>
        </w:trPr>
        <w:tc>
          <w:tcPr>
            <w:tcW w:w="10363" w:type="dxa"/>
            <w:gridSpan w:val="13"/>
            <w:tcBorders>
              <w:top w:val="nil"/>
              <w:left w:val="nil"/>
              <w:bottom w:val="single" w:sz="4" w:space="0" w:color="auto"/>
              <w:right w:val="nil"/>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 xml:space="preserve">                                                                                                               </w:t>
            </w:r>
          </w:p>
        </w:tc>
        <w:tc>
          <w:tcPr>
            <w:tcW w:w="1370"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2960" w:type="dxa"/>
            <w:gridSpan w:val="5"/>
            <w:tcBorders>
              <w:top w:val="nil"/>
              <w:left w:val="nil"/>
              <w:bottom w:val="single" w:sz="4" w:space="0" w:color="auto"/>
              <w:right w:val="nil"/>
            </w:tcBorders>
            <w:shd w:val="clear" w:color="auto" w:fill="auto"/>
            <w:noWrap/>
            <w:vAlign w:val="bottom"/>
            <w:hideMark/>
          </w:tcPr>
          <w:p w:rsidR="00011CB9" w:rsidRPr="00011CB9" w:rsidRDefault="00011CB9" w:rsidP="00011CB9">
            <w:pPr>
              <w:jc w:val="center"/>
              <w:rPr>
                <w:color w:val="000000"/>
                <w:sz w:val="26"/>
                <w:szCs w:val="26"/>
              </w:rPr>
            </w:pPr>
            <w:r w:rsidRPr="00011CB9">
              <w:rPr>
                <w:color w:val="000000"/>
                <w:sz w:val="26"/>
                <w:szCs w:val="26"/>
              </w:rPr>
              <w:t xml:space="preserve">     тыс. рублей</w:t>
            </w:r>
          </w:p>
        </w:tc>
      </w:tr>
      <w:tr w:rsidR="00011CB9" w:rsidRPr="00011CB9" w:rsidTr="00011CB9">
        <w:trPr>
          <w:gridAfter w:val="1"/>
          <w:wAfter w:w="1163" w:type="dxa"/>
          <w:trHeight w:val="3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xml:space="preserve">№ </w:t>
            </w:r>
            <w:proofErr w:type="spellStart"/>
            <w:r w:rsidRPr="00011CB9">
              <w:rPr>
                <w:color w:val="000000"/>
                <w:sz w:val="26"/>
                <w:szCs w:val="26"/>
              </w:rPr>
              <w:t>пп</w:t>
            </w:r>
            <w:proofErr w:type="spellEnd"/>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Наименование показателя</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2021 год</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2022 год</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2023 год</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2024 год</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2025 год</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2026 год</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2027год</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2028 год</w:t>
            </w:r>
          </w:p>
        </w:tc>
      </w:tr>
      <w:tr w:rsidR="00011CB9" w:rsidRPr="00011CB9" w:rsidTr="00011CB9">
        <w:trPr>
          <w:gridAfter w:val="1"/>
          <w:wAfter w:w="1163" w:type="dxa"/>
          <w:trHeight w:val="3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Доходы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10 720,025</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10 462,307</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8 097,442</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8 157,170</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r>
      <w:tr w:rsidR="00011CB9" w:rsidRPr="00011CB9" w:rsidTr="00011CB9">
        <w:trPr>
          <w:gridAfter w:val="1"/>
          <w:wAfter w:w="1163" w:type="dxa"/>
          <w:trHeight w:val="6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1.1.</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Налоговые и неналоговые доходы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3 509,484</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3 399,864</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3 142,143</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3 204,381</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3 272,212</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3 272,212</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3 272,212</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3 272,212</w:t>
            </w:r>
          </w:p>
        </w:tc>
      </w:tr>
      <w:tr w:rsidR="00011CB9" w:rsidRPr="00011CB9" w:rsidTr="00011CB9">
        <w:trPr>
          <w:gridAfter w:val="1"/>
          <w:wAfter w:w="1163" w:type="dxa"/>
          <w:trHeight w:val="6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1.2.</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Безвозмездные поступления</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7 210,541</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7 062,443</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4 955,299</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4 952,789</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4 950,379</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4 950,379</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4 950,379</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4 950,379</w:t>
            </w:r>
          </w:p>
        </w:tc>
      </w:tr>
      <w:tr w:rsidR="00011CB9" w:rsidRPr="00011CB9" w:rsidTr="00011CB9">
        <w:trPr>
          <w:gridAfter w:val="1"/>
          <w:wAfter w:w="1163" w:type="dxa"/>
          <w:trHeight w:val="3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из них:</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w:t>
            </w:r>
          </w:p>
        </w:tc>
      </w:tr>
      <w:tr w:rsidR="00011CB9" w:rsidRPr="00011CB9" w:rsidTr="00011CB9">
        <w:trPr>
          <w:gridAfter w:val="1"/>
          <w:wAfter w:w="1163" w:type="dxa"/>
          <w:trHeight w:val="9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1.2.1.</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Межбюджетные трансферты из краевого бюджета</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99,195</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139,246</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103,537</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104,227</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104,787</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104,787</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104,787</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104,787</w:t>
            </w:r>
          </w:p>
        </w:tc>
      </w:tr>
      <w:tr w:rsidR="00011CB9" w:rsidRPr="00011CB9" w:rsidTr="00011CB9">
        <w:trPr>
          <w:gridAfter w:val="1"/>
          <w:wAfter w:w="1163" w:type="dxa"/>
          <w:trHeight w:val="9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1.2.2.</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Межбюджетные трансферты из районного бюджета</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7 111,346</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6 923,197</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4 851,762</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4 848,562</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4 845,592</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4 845,592</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4 845,592</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4 845,592</w:t>
            </w:r>
          </w:p>
        </w:tc>
      </w:tr>
      <w:tr w:rsidR="00011CB9" w:rsidRPr="00011CB9" w:rsidTr="00011CB9">
        <w:trPr>
          <w:gridAfter w:val="1"/>
          <w:wAfter w:w="1163" w:type="dxa"/>
          <w:trHeight w:val="3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Расходы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8 721,634</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11 497,353</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8 097,442</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8 157,170</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r>
      <w:tr w:rsidR="00011CB9" w:rsidRPr="00011CB9" w:rsidTr="00011CB9">
        <w:trPr>
          <w:gridAfter w:val="1"/>
          <w:wAfter w:w="1163" w:type="dxa"/>
          <w:trHeight w:val="3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3.</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Дефицит (профицит)</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1 998,391</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-1 035,046</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r>
      <w:tr w:rsidR="00011CB9" w:rsidRPr="00011CB9" w:rsidTr="00011CB9">
        <w:trPr>
          <w:gridAfter w:val="1"/>
          <w:wAfter w:w="1163" w:type="dxa"/>
          <w:trHeight w:val="3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4.</w:t>
            </w:r>
          </w:p>
        </w:tc>
        <w:tc>
          <w:tcPr>
            <w:tcW w:w="275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Муниципальный долг</w:t>
            </w:r>
          </w:p>
        </w:tc>
        <w:tc>
          <w:tcPr>
            <w:tcW w:w="1418"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4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370"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465" w:type="dxa"/>
            <w:gridSpan w:val="3"/>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495"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r>
      <w:tr w:rsidR="00011CB9" w:rsidRPr="00011CB9" w:rsidTr="00011CB9">
        <w:trPr>
          <w:gridAfter w:val="1"/>
          <w:wAfter w:w="1163" w:type="dxa"/>
          <w:trHeight w:val="300"/>
        </w:trPr>
        <w:tc>
          <w:tcPr>
            <w:tcW w:w="801"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2758"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418"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417" w:type="dxa"/>
            <w:gridSpan w:val="3"/>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276"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276"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417"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370"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465" w:type="dxa"/>
            <w:gridSpan w:val="3"/>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495" w:type="dxa"/>
            <w:gridSpan w:val="2"/>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r>
    </w:tbl>
    <w:p w:rsidR="000C1F19" w:rsidRDefault="000C1F19" w:rsidP="000C1F19">
      <w:pPr>
        <w:pStyle w:val="a4"/>
        <w:ind w:firstLine="0"/>
        <w:contextualSpacing/>
        <w:rPr>
          <w:i w:val="0"/>
          <w:sz w:val="26"/>
          <w:szCs w:val="26"/>
        </w:rPr>
      </w:pPr>
    </w:p>
    <w:p w:rsidR="00011CB9" w:rsidRDefault="00011CB9" w:rsidP="000C1F19">
      <w:pPr>
        <w:pStyle w:val="a4"/>
        <w:ind w:firstLine="0"/>
        <w:contextualSpacing/>
        <w:rPr>
          <w:i w:val="0"/>
          <w:sz w:val="26"/>
          <w:szCs w:val="26"/>
        </w:rPr>
      </w:pPr>
    </w:p>
    <w:p w:rsidR="00011CB9" w:rsidRDefault="00011CB9" w:rsidP="000C1F19">
      <w:pPr>
        <w:pStyle w:val="a4"/>
        <w:ind w:firstLine="0"/>
        <w:contextualSpacing/>
        <w:rPr>
          <w:i w:val="0"/>
          <w:sz w:val="26"/>
          <w:szCs w:val="26"/>
        </w:rPr>
      </w:pPr>
    </w:p>
    <w:p w:rsidR="00011CB9" w:rsidRDefault="00011CB9" w:rsidP="000C1F19">
      <w:pPr>
        <w:pStyle w:val="a4"/>
        <w:ind w:firstLine="0"/>
        <w:contextualSpacing/>
        <w:rPr>
          <w:i w:val="0"/>
          <w:sz w:val="26"/>
          <w:szCs w:val="26"/>
        </w:rPr>
      </w:pPr>
    </w:p>
    <w:p w:rsidR="00011CB9" w:rsidRDefault="00011CB9" w:rsidP="000C1F19">
      <w:pPr>
        <w:pStyle w:val="a4"/>
        <w:ind w:firstLine="0"/>
        <w:contextualSpacing/>
        <w:rPr>
          <w:i w:val="0"/>
          <w:sz w:val="26"/>
          <w:szCs w:val="26"/>
        </w:rPr>
      </w:pPr>
    </w:p>
    <w:p w:rsidR="00011CB9" w:rsidRDefault="00011CB9" w:rsidP="000C1F19">
      <w:pPr>
        <w:pStyle w:val="a4"/>
        <w:ind w:firstLine="0"/>
        <w:contextualSpacing/>
        <w:rPr>
          <w:i w:val="0"/>
          <w:sz w:val="26"/>
          <w:szCs w:val="26"/>
        </w:rPr>
      </w:pPr>
    </w:p>
    <w:p w:rsidR="00011CB9" w:rsidRDefault="00011CB9" w:rsidP="000C1F19">
      <w:pPr>
        <w:pStyle w:val="a4"/>
        <w:ind w:firstLine="0"/>
        <w:contextualSpacing/>
        <w:rPr>
          <w:i w:val="0"/>
          <w:sz w:val="26"/>
          <w:szCs w:val="26"/>
        </w:rPr>
      </w:pPr>
      <w:r>
        <w:rPr>
          <w:i w:val="0"/>
          <w:sz w:val="26"/>
          <w:szCs w:val="26"/>
        </w:rPr>
        <w:lastRenderedPageBreak/>
        <w:t xml:space="preserve">                                                                                                                                                                                                     Приложение 2</w:t>
      </w:r>
    </w:p>
    <w:tbl>
      <w:tblPr>
        <w:tblW w:w="17191" w:type="dxa"/>
        <w:tblInd w:w="93" w:type="dxa"/>
        <w:tblLook w:val="04A0" w:firstRow="1" w:lastRow="0" w:firstColumn="1" w:lastColumn="0" w:noHBand="0" w:noVBand="1"/>
      </w:tblPr>
      <w:tblGrid>
        <w:gridCol w:w="1060"/>
        <w:gridCol w:w="3917"/>
        <w:gridCol w:w="1275"/>
        <w:gridCol w:w="1418"/>
        <w:gridCol w:w="1276"/>
        <w:gridCol w:w="1275"/>
        <w:gridCol w:w="1276"/>
        <w:gridCol w:w="1276"/>
        <w:gridCol w:w="236"/>
        <w:gridCol w:w="1040"/>
        <w:gridCol w:w="1275"/>
        <w:gridCol w:w="1867"/>
      </w:tblGrid>
      <w:tr w:rsidR="00011CB9" w:rsidRPr="00011CB9" w:rsidTr="00011CB9">
        <w:trPr>
          <w:trHeight w:val="300"/>
        </w:trPr>
        <w:tc>
          <w:tcPr>
            <w:tcW w:w="11497" w:type="dxa"/>
            <w:gridSpan w:val="7"/>
            <w:tcBorders>
              <w:top w:val="nil"/>
              <w:left w:val="nil"/>
              <w:bottom w:val="nil"/>
              <w:right w:val="nil"/>
            </w:tcBorders>
            <w:shd w:val="clear" w:color="auto" w:fill="auto"/>
            <w:noWrap/>
            <w:vAlign w:val="bottom"/>
            <w:hideMark/>
          </w:tcPr>
          <w:p w:rsidR="003E6482" w:rsidRDefault="003E6482" w:rsidP="00011CB9">
            <w:pPr>
              <w:jc w:val="center"/>
              <w:rPr>
                <w:color w:val="000000"/>
                <w:sz w:val="26"/>
                <w:szCs w:val="26"/>
              </w:rPr>
            </w:pPr>
            <w:r>
              <w:rPr>
                <w:color w:val="000000"/>
                <w:sz w:val="26"/>
                <w:szCs w:val="26"/>
              </w:rPr>
              <w:t xml:space="preserve">                               </w:t>
            </w:r>
          </w:p>
          <w:p w:rsidR="003E6482" w:rsidRDefault="003E6482" w:rsidP="00011CB9">
            <w:pPr>
              <w:jc w:val="center"/>
              <w:rPr>
                <w:color w:val="000000"/>
                <w:sz w:val="26"/>
                <w:szCs w:val="26"/>
              </w:rPr>
            </w:pPr>
          </w:p>
          <w:p w:rsidR="00011CB9" w:rsidRPr="00011CB9" w:rsidRDefault="003E6482" w:rsidP="00011CB9">
            <w:pPr>
              <w:jc w:val="center"/>
              <w:rPr>
                <w:color w:val="000000"/>
                <w:sz w:val="26"/>
                <w:szCs w:val="26"/>
              </w:rPr>
            </w:pPr>
            <w:r>
              <w:rPr>
                <w:color w:val="000000"/>
                <w:sz w:val="26"/>
                <w:szCs w:val="26"/>
              </w:rPr>
              <w:t xml:space="preserve">                                     </w:t>
            </w:r>
            <w:r w:rsidR="00011CB9" w:rsidRPr="00011CB9">
              <w:rPr>
                <w:color w:val="000000"/>
                <w:sz w:val="26"/>
                <w:szCs w:val="26"/>
              </w:rPr>
              <w:t>ПОКАЗАТЕЛИ</w:t>
            </w:r>
          </w:p>
        </w:tc>
        <w:tc>
          <w:tcPr>
            <w:tcW w:w="127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23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4182" w:type="dxa"/>
            <w:gridSpan w:val="3"/>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r>
      <w:tr w:rsidR="00011CB9" w:rsidRPr="00011CB9" w:rsidTr="00011CB9">
        <w:trPr>
          <w:trHeight w:val="300"/>
        </w:trPr>
        <w:tc>
          <w:tcPr>
            <w:tcW w:w="11497" w:type="dxa"/>
            <w:gridSpan w:val="7"/>
            <w:tcBorders>
              <w:top w:val="nil"/>
              <w:left w:val="nil"/>
              <w:bottom w:val="nil"/>
              <w:right w:val="nil"/>
            </w:tcBorders>
            <w:shd w:val="clear" w:color="auto" w:fill="auto"/>
            <w:noWrap/>
            <w:vAlign w:val="bottom"/>
            <w:hideMark/>
          </w:tcPr>
          <w:p w:rsidR="003E6482" w:rsidRDefault="003E6482" w:rsidP="003E6482">
            <w:pPr>
              <w:ind w:right="-392"/>
              <w:jc w:val="center"/>
              <w:rPr>
                <w:color w:val="000000"/>
                <w:sz w:val="26"/>
                <w:szCs w:val="26"/>
              </w:rPr>
            </w:pPr>
            <w:r>
              <w:rPr>
                <w:color w:val="000000"/>
                <w:sz w:val="26"/>
                <w:szCs w:val="26"/>
              </w:rPr>
              <w:t xml:space="preserve">                     </w:t>
            </w:r>
            <w:r w:rsidR="00011CB9" w:rsidRPr="00011CB9">
              <w:rPr>
                <w:color w:val="000000"/>
                <w:sz w:val="26"/>
                <w:szCs w:val="26"/>
              </w:rPr>
              <w:t>финансового обеспечения муниципальных программ</w:t>
            </w:r>
          </w:p>
          <w:p w:rsidR="00011CB9" w:rsidRDefault="003E6482" w:rsidP="003E6482">
            <w:pPr>
              <w:ind w:right="-392"/>
              <w:jc w:val="center"/>
              <w:rPr>
                <w:color w:val="000000"/>
                <w:sz w:val="26"/>
                <w:szCs w:val="26"/>
              </w:rPr>
            </w:pPr>
            <w:r>
              <w:rPr>
                <w:color w:val="000000"/>
                <w:sz w:val="26"/>
                <w:szCs w:val="26"/>
              </w:rPr>
              <w:t xml:space="preserve"> Члянского сельского поселения</w:t>
            </w:r>
          </w:p>
          <w:p w:rsidR="003E6482" w:rsidRDefault="003E6482" w:rsidP="003E6482">
            <w:pPr>
              <w:ind w:right="-392"/>
              <w:jc w:val="center"/>
              <w:rPr>
                <w:color w:val="000000"/>
                <w:sz w:val="26"/>
                <w:szCs w:val="26"/>
              </w:rPr>
            </w:pPr>
          </w:p>
          <w:p w:rsidR="003E6482" w:rsidRPr="00011CB9" w:rsidRDefault="003E6482" w:rsidP="003E6482">
            <w:pPr>
              <w:ind w:right="-392"/>
              <w:jc w:val="center"/>
              <w:rPr>
                <w:color w:val="000000"/>
                <w:sz w:val="26"/>
                <w:szCs w:val="26"/>
              </w:rPr>
            </w:pPr>
          </w:p>
        </w:tc>
        <w:tc>
          <w:tcPr>
            <w:tcW w:w="127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23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4182" w:type="dxa"/>
            <w:gridSpan w:val="3"/>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r>
      <w:tr w:rsidR="00011CB9" w:rsidRPr="00011CB9" w:rsidTr="00011CB9">
        <w:trPr>
          <w:gridAfter w:val="1"/>
          <w:wAfter w:w="1867" w:type="dxa"/>
          <w:trHeight w:val="300"/>
        </w:trPr>
        <w:tc>
          <w:tcPr>
            <w:tcW w:w="1060"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3917"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275"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418"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27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275"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27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1276" w:type="dxa"/>
            <w:tcBorders>
              <w:top w:val="nil"/>
              <w:left w:val="nil"/>
              <w:bottom w:val="nil"/>
              <w:right w:val="nil"/>
            </w:tcBorders>
            <w:shd w:val="clear" w:color="auto" w:fill="auto"/>
            <w:noWrap/>
            <w:vAlign w:val="bottom"/>
            <w:hideMark/>
          </w:tcPr>
          <w:p w:rsidR="00011CB9" w:rsidRPr="00011CB9" w:rsidRDefault="00011CB9" w:rsidP="00011CB9">
            <w:pPr>
              <w:rPr>
                <w:color w:val="000000"/>
                <w:sz w:val="26"/>
                <w:szCs w:val="26"/>
              </w:rPr>
            </w:pPr>
          </w:p>
        </w:tc>
        <w:tc>
          <w:tcPr>
            <w:tcW w:w="2551" w:type="dxa"/>
            <w:gridSpan w:val="3"/>
            <w:tcBorders>
              <w:top w:val="nil"/>
              <w:left w:val="nil"/>
              <w:bottom w:val="single" w:sz="4" w:space="0" w:color="auto"/>
              <w:right w:val="nil"/>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тыс. рублей</w:t>
            </w:r>
          </w:p>
        </w:tc>
      </w:tr>
      <w:tr w:rsidR="00011CB9" w:rsidRPr="00011CB9" w:rsidTr="00011CB9">
        <w:trPr>
          <w:gridAfter w:val="1"/>
          <w:wAfter w:w="1867" w:type="dxa"/>
          <w:trHeight w:val="456"/>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 xml:space="preserve">№ </w:t>
            </w:r>
            <w:proofErr w:type="spellStart"/>
            <w:r w:rsidRPr="00011CB9">
              <w:rPr>
                <w:color w:val="000000"/>
                <w:sz w:val="26"/>
                <w:szCs w:val="26"/>
              </w:rPr>
              <w:t>пп</w:t>
            </w:r>
            <w:proofErr w:type="spellEnd"/>
          </w:p>
        </w:tc>
        <w:tc>
          <w:tcPr>
            <w:tcW w:w="3917"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2021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2022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2023 год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2024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2025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2026 год</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2027 год</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2028 год</w:t>
            </w:r>
          </w:p>
        </w:tc>
      </w:tr>
      <w:tr w:rsidR="00011CB9" w:rsidRPr="00011CB9" w:rsidTr="00011CB9">
        <w:trPr>
          <w:gridAfter w:val="1"/>
          <w:wAfter w:w="1867" w:type="dxa"/>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w:t>
            </w:r>
          </w:p>
        </w:tc>
        <w:tc>
          <w:tcPr>
            <w:tcW w:w="39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Расходы - всего</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8 721,634</w:t>
            </w:r>
          </w:p>
        </w:tc>
        <w:tc>
          <w:tcPr>
            <w:tcW w:w="1418"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11 497,353</w:t>
            </w:r>
          </w:p>
        </w:tc>
        <w:tc>
          <w:tcPr>
            <w:tcW w:w="1276"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8 097,442</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8 157,170</w:t>
            </w:r>
          </w:p>
        </w:tc>
        <w:tc>
          <w:tcPr>
            <w:tcW w:w="1276"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276"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8 222,591</w:t>
            </w:r>
          </w:p>
        </w:tc>
      </w:tr>
      <w:tr w:rsidR="00011CB9" w:rsidRPr="00011CB9" w:rsidTr="00011CB9">
        <w:trPr>
          <w:gridAfter w:val="1"/>
          <w:wAfter w:w="1867" w:type="dxa"/>
          <w:trHeight w:val="52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1.1.</w:t>
            </w:r>
          </w:p>
        </w:tc>
        <w:tc>
          <w:tcPr>
            <w:tcW w:w="39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Расходы, распределенные по муниципальным программам</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1 220,405</w:t>
            </w:r>
          </w:p>
        </w:tc>
        <w:tc>
          <w:tcPr>
            <w:tcW w:w="1418"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4 929,705</w:t>
            </w:r>
          </w:p>
        </w:tc>
        <w:tc>
          <w:tcPr>
            <w:tcW w:w="1276"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2 621,427</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2 762,293</w:t>
            </w:r>
          </w:p>
        </w:tc>
        <w:tc>
          <w:tcPr>
            <w:tcW w:w="1276"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2 819,337</w:t>
            </w:r>
          </w:p>
        </w:tc>
        <w:tc>
          <w:tcPr>
            <w:tcW w:w="1276"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center"/>
              <w:rPr>
                <w:color w:val="000000"/>
                <w:sz w:val="26"/>
                <w:szCs w:val="26"/>
              </w:rPr>
            </w:pPr>
            <w:r w:rsidRPr="00011CB9">
              <w:rPr>
                <w:color w:val="000000"/>
                <w:sz w:val="26"/>
                <w:szCs w:val="26"/>
              </w:rPr>
              <w:t>#</w:t>
            </w:r>
            <w:proofErr w:type="gramStart"/>
            <w:r w:rsidRPr="00011CB9">
              <w:rPr>
                <w:color w:val="000000"/>
                <w:sz w:val="26"/>
                <w:szCs w:val="26"/>
              </w:rPr>
              <w:t>ЗНАЧ</w:t>
            </w:r>
            <w:proofErr w:type="gramEnd"/>
            <w:r w:rsidRPr="00011CB9">
              <w:rPr>
                <w:color w:val="000000"/>
                <w:sz w:val="26"/>
                <w:szCs w:val="26"/>
              </w:rPr>
              <w:t>!</w:t>
            </w:r>
          </w:p>
        </w:tc>
        <w:tc>
          <w:tcPr>
            <w:tcW w:w="1276" w:type="dxa"/>
            <w:gridSpan w:val="2"/>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0,000</w:t>
            </w:r>
          </w:p>
        </w:tc>
      </w:tr>
      <w:tr w:rsidR="00011CB9" w:rsidRPr="00011CB9" w:rsidTr="00011CB9">
        <w:trPr>
          <w:gridAfter w:val="1"/>
          <w:wAfter w:w="1867" w:type="dxa"/>
          <w:trHeight w:val="149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1.1.1.</w:t>
            </w:r>
          </w:p>
        </w:tc>
        <w:tc>
          <w:tcPr>
            <w:tcW w:w="3917" w:type="dxa"/>
            <w:tcBorders>
              <w:top w:val="nil"/>
              <w:left w:val="nil"/>
              <w:bottom w:val="single" w:sz="4" w:space="0" w:color="auto"/>
              <w:right w:val="single" w:sz="4" w:space="0" w:color="auto"/>
            </w:tcBorders>
            <w:shd w:val="clear" w:color="auto" w:fill="auto"/>
            <w:vAlign w:val="bottom"/>
            <w:hideMark/>
          </w:tcPr>
          <w:p w:rsidR="00011CB9" w:rsidRPr="00011CB9" w:rsidRDefault="003E6482" w:rsidP="003E6482">
            <w:pPr>
              <w:rPr>
                <w:color w:val="000000"/>
                <w:sz w:val="26"/>
                <w:szCs w:val="26"/>
              </w:rPr>
            </w:pPr>
            <w:r>
              <w:rPr>
                <w:color w:val="000000"/>
                <w:sz w:val="26"/>
                <w:szCs w:val="26"/>
              </w:rPr>
              <w:t>Муниципальная программа «</w:t>
            </w:r>
            <w:r w:rsidR="00011CB9" w:rsidRPr="00011CB9">
              <w:rPr>
                <w:color w:val="000000"/>
                <w:sz w:val="26"/>
                <w:szCs w:val="26"/>
              </w:rPr>
              <w:t>Развитие муниципальной службы в Члянском сельском поселении Николаевского муниципа</w:t>
            </w:r>
            <w:r>
              <w:rPr>
                <w:color w:val="000000"/>
                <w:sz w:val="26"/>
                <w:szCs w:val="26"/>
              </w:rPr>
              <w:t>льного района»</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516,096</w:t>
            </w:r>
          </w:p>
        </w:tc>
        <w:tc>
          <w:tcPr>
            <w:tcW w:w="1418"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492,642</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832,305</w:t>
            </w:r>
          </w:p>
        </w:tc>
        <w:tc>
          <w:tcPr>
            <w:tcW w:w="1275"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932,305</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932,305</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932,305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275"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0,000</w:t>
            </w:r>
          </w:p>
        </w:tc>
      </w:tr>
      <w:tr w:rsidR="00011CB9" w:rsidRPr="00011CB9" w:rsidTr="003E6482">
        <w:trPr>
          <w:gridAfter w:val="1"/>
          <w:wAfter w:w="1867" w:type="dxa"/>
          <w:trHeight w:val="1828"/>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t>1.1.2.</w:t>
            </w:r>
          </w:p>
        </w:tc>
        <w:tc>
          <w:tcPr>
            <w:tcW w:w="39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3E6482">
            <w:pPr>
              <w:rPr>
                <w:color w:val="000000"/>
                <w:sz w:val="26"/>
                <w:szCs w:val="26"/>
              </w:rPr>
            </w:pPr>
            <w:r w:rsidRPr="00011CB9">
              <w:rPr>
                <w:color w:val="000000"/>
                <w:sz w:val="26"/>
                <w:szCs w:val="26"/>
              </w:rPr>
              <w:t>Муниципальная программа поселения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60,000</w:t>
            </w:r>
          </w:p>
        </w:tc>
        <w:tc>
          <w:tcPr>
            <w:tcW w:w="1418"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34,000</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36,000</w:t>
            </w:r>
          </w:p>
        </w:tc>
        <w:tc>
          <w:tcPr>
            <w:tcW w:w="1275"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105,000</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120,000</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120,000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275"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0,000</w:t>
            </w:r>
          </w:p>
        </w:tc>
      </w:tr>
      <w:tr w:rsidR="00011CB9" w:rsidRPr="00011CB9" w:rsidTr="003E6482">
        <w:trPr>
          <w:gridAfter w:val="1"/>
          <w:wAfter w:w="1867" w:type="dxa"/>
          <w:trHeight w:val="197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011CB9" w:rsidRPr="00011CB9" w:rsidRDefault="00011CB9" w:rsidP="00011CB9">
            <w:pPr>
              <w:rPr>
                <w:color w:val="000000"/>
                <w:sz w:val="26"/>
                <w:szCs w:val="26"/>
              </w:rPr>
            </w:pPr>
            <w:r w:rsidRPr="00011CB9">
              <w:rPr>
                <w:color w:val="000000"/>
                <w:sz w:val="26"/>
                <w:szCs w:val="26"/>
              </w:rPr>
              <w:lastRenderedPageBreak/>
              <w:t>1.1.3.</w:t>
            </w:r>
          </w:p>
        </w:tc>
        <w:tc>
          <w:tcPr>
            <w:tcW w:w="39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3E6482">
            <w:pPr>
              <w:rPr>
                <w:color w:val="000000"/>
                <w:sz w:val="26"/>
                <w:szCs w:val="26"/>
              </w:rPr>
            </w:pPr>
            <w:r w:rsidRPr="00011CB9">
              <w:rPr>
                <w:color w:val="000000"/>
                <w:sz w:val="26"/>
                <w:szCs w:val="26"/>
              </w:rPr>
              <w:t>М</w:t>
            </w:r>
            <w:r w:rsidR="003E6482">
              <w:rPr>
                <w:color w:val="000000"/>
                <w:sz w:val="26"/>
                <w:szCs w:val="26"/>
              </w:rPr>
              <w:t xml:space="preserve">униципальная целевая программа </w:t>
            </w:r>
            <w:r w:rsidR="003E6482" w:rsidRPr="003E6482">
              <w:rPr>
                <w:color w:val="000000"/>
                <w:sz w:val="26"/>
                <w:szCs w:val="26"/>
              </w:rPr>
              <w:t>«Комплексного развития транспортной инфраструктуры Члянского сельского поселения Николаевского муниципального района Хабаровского края</w:t>
            </w:r>
            <w:r w:rsidR="003E6482">
              <w:rPr>
                <w:color w:val="000000"/>
                <w:sz w:val="26"/>
                <w:szCs w:val="26"/>
              </w:rPr>
              <w:t>»</w:t>
            </w:r>
            <w:r w:rsidR="003E6482" w:rsidRPr="003E6482">
              <w:rPr>
                <w:b/>
                <w:color w:val="000000"/>
                <w:sz w:val="26"/>
                <w:szCs w:val="26"/>
              </w:rPr>
              <w:t xml:space="preserve"> </w:t>
            </w:r>
          </w:p>
        </w:tc>
        <w:tc>
          <w:tcPr>
            <w:tcW w:w="1275"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011CB9">
            <w:pPr>
              <w:jc w:val="right"/>
              <w:rPr>
                <w:color w:val="000000"/>
                <w:sz w:val="26"/>
                <w:szCs w:val="26"/>
              </w:rPr>
            </w:pPr>
            <w:r w:rsidRPr="00011CB9">
              <w:rPr>
                <w:color w:val="000000"/>
                <w:sz w:val="26"/>
                <w:szCs w:val="26"/>
              </w:rPr>
              <w:t>644,309</w:t>
            </w:r>
          </w:p>
        </w:tc>
        <w:tc>
          <w:tcPr>
            <w:tcW w:w="1418"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4 348,063</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1 438,122</w:t>
            </w:r>
          </w:p>
        </w:tc>
        <w:tc>
          <w:tcPr>
            <w:tcW w:w="1275"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1 474,988</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1 517,032</w:t>
            </w:r>
          </w:p>
        </w:tc>
        <w:tc>
          <w:tcPr>
            <w:tcW w:w="1276"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rPr>
                <w:color w:val="000000"/>
                <w:sz w:val="26"/>
                <w:szCs w:val="26"/>
              </w:rPr>
            </w:pPr>
            <w:r w:rsidRPr="00011CB9">
              <w:rPr>
                <w:color w:val="000000"/>
                <w:sz w:val="26"/>
                <w:szCs w:val="26"/>
              </w:rPr>
              <w:t>1290,0,32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0,000</w:t>
            </w:r>
          </w:p>
        </w:tc>
        <w:tc>
          <w:tcPr>
            <w:tcW w:w="1275" w:type="dxa"/>
            <w:tcBorders>
              <w:top w:val="nil"/>
              <w:left w:val="nil"/>
              <w:bottom w:val="single" w:sz="4" w:space="0" w:color="auto"/>
              <w:right w:val="single" w:sz="4" w:space="0" w:color="auto"/>
            </w:tcBorders>
            <w:shd w:val="clear" w:color="000000" w:fill="FFFFFF"/>
            <w:vAlign w:val="bottom"/>
            <w:hideMark/>
          </w:tcPr>
          <w:p w:rsidR="00011CB9" w:rsidRPr="00011CB9" w:rsidRDefault="00011CB9" w:rsidP="00011CB9">
            <w:pPr>
              <w:jc w:val="right"/>
              <w:rPr>
                <w:color w:val="000000"/>
                <w:sz w:val="26"/>
                <w:szCs w:val="26"/>
              </w:rPr>
            </w:pPr>
            <w:r w:rsidRPr="00011CB9">
              <w:rPr>
                <w:color w:val="000000"/>
                <w:sz w:val="26"/>
                <w:szCs w:val="26"/>
              </w:rPr>
              <w:t>0,000</w:t>
            </w:r>
          </w:p>
        </w:tc>
      </w:tr>
      <w:tr w:rsidR="00011CB9" w:rsidRPr="00011CB9" w:rsidTr="003E6482">
        <w:trPr>
          <w:gridAfter w:val="1"/>
          <w:wAfter w:w="1867" w:type="dxa"/>
          <w:trHeight w:val="1451"/>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11CB9" w:rsidRPr="00011CB9" w:rsidRDefault="00011CB9" w:rsidP="00011CB9">
            <w:pPr>
              <w:rPr>
                <w:color w:val="000000"/>
                <w:sz w:val="26"/>
                <w:szCs w:val="26"/>
              </w:rPr>
            </w:pPr>
            <w:r w:rsidRPr="00011CB9">
              <w:rPr>
                <w:color w:val="000000"/>
                <w:sz w:val="26"/>
                <w:szCs w:val="26"/>
              </w:rPr>
              <w:t>1.1.4.</w:t>
            </w:r>
          </w:p>
        </w:tc>
        <w:tc>
          <w:tcPr>
            <w:tcW w:w="3917" w:type="dxa"/>
            <w:tcBorders>
              <w:top w:val="nil"/>
              <w:left w:val="nil"/>
              <w:bottom w:val="single" w:sz="4" w:space="0" w:color="auto"/>
              <w:right w:val="single" w:sz="4" w:space="0" w:color="auto"/>
            </w:tcBorders>
            <w:shd w:val="clear" w:color="auto" w:fill="auto"/>
            <w:vAlign w:val="bottom"/>
            <w:hideMark/>
          </w:tcPr>
          <w:p w:rsidR="00011CB9" w:rsidRPr="00011CB9" w:rsidRDefault="00011CB9" w:rsidP="003E6482">
            <w:pPr>
              <w:rPr>
                <w:color w:val="000000"/>
                <w:sz w:val="26"/>
                <w:szCs w:val="26"/>
              </w:rPr>
            </w:pPr>
            <w:r w:rsidRPr="00011CB9">
              <w:rPr>
                <w:color w:val="000000"/>
                <w:sz w:val="26"/>
                <w:szCs w:val="26"/>
              </w:rPr>
              <w:t xml:space="preserve">Муниципальная программа «Благоустройство территории Члянского сельского поселения Николаевского муниципального района Хабаровского края » </w:t>
            </w:r>
          </w:p>
        </w:tc>
        <w:tc>
          <w:tcPr>
            <w:tcW w:w="1275" w:type="dxa"/>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0</w:t>
            </w:r>
          </w:p>
        </w:tc>
        <w:tc>
          <w:tcPr>
            <w:tcW w:w="1418" w:type="dxa"/>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55</w:t>
            </w:r>
          </w:p>
        </w:tc>
        <w:tc>
          <w:tcPr>
            <w:tcW w:w="1276" w:type="dxa"/>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315</w:t>
            </w:r>
          </w:p>
        </w:tc>
        <w:tc>
          <w:tcPr>
            <w:tcW w:w="1275" w:type="dxa"/>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250</w:t>
            </w:r>
          </w:p>
        </w:tc>
        <w:tc>
          <w:tcPr>
            <w:tcW w:w="1276" w:type="dxa"/>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250</w:t>
            </w:r>
          </w:p>
        </w:tc>
        <w:tc>
          <w:tcPr>
            <w:tcW w:w="1276" w:type="dxa"/>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0</w:t>
            </w:r>
          </w:p>
        </w:tc>
        <w:tc>
          <w:tcPr>
            <w:tcW w:w="1275" w:type="dxa"/>
            <w:tcBorders>
              <w:top w:val="nil"/>
              <w:left w:val="nil"/>
              <w:bottom w:val="single" w:sz="4" w:space="0" w:color="auto"/>
              <w:right w:val="single" w:sz="4" w:space="0" w:color="auto"/>
            </w:tcBorders>
            <w:shd w:val="clear" w:color="auto" w:fill="auto"/>
            <w:noWrap/>
            <w:vAlign w:val="bottom"/>
            <w:hideMark/>
          </w:tcPr>
          <w:p w:rsidR="00011CB9" w:rsidRPr="00011CB9" w:rsidRDefault="00011CB9" w:rsidP="00011CB9">
            <w:pPr>
              <w:jc w:val="right"/>
              <w:rPr>
                <w:color w:val="000000"/>
                <w:sz w:val="26"/>
                <w:szCs w:val="26"/>
              </w:rPr>
            </w:pPr>
            <w:r w:rsidRPr="00011CB9">
              <w:rPr>
                <w:color w:val="000000"/>
                <w:sz w:val="26"/>
                <w:szCs w:val="26"/>
              </w:rPr>
              <w:t>0</w:t>
            </w:r>
          </w:p>
        </w:tc>
      </w:tr>
    </w:tbl>
    <w:p w:rsidR="00011CB9" w:rsidRPr="00011CB9" w:rsidRDefault="00011CB9" w:rsidP="000C1F19">
      <w:pPr>
        <w:pStyle w:val="a4"/>
        <w:ind w:firstLine="0"/>
        <w:contextualSpacing/>
        <w:rPr>
          <w:i w:val="0"/>
          <w:sz w:val="26"/>
          <w:szCs w:val="26"/>
        </w:rPr>
      </w:pPr>
    </w:p>
    <w:sectPr w:rsidR="00011CB9" w:rsidRPr="00011CB9" w:rsidSect="00011CB9">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8A" w:rsidRDefault="00C7048A" w:rsidP="001B5FF3">
      <w:r>
        <w:separator/>
      </w:r>
    </w:p>
  </w:endnote>
  <w:endnote w:type="continuationSeparator" w:id="0">
    <w:p w:rsidR="00C7048A" w:rsidRDefault="00C7048A" w:rsidP="001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3A" w:rsidRDefault="0047343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3A" w:rsidRDefault="0047343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3A" w:rsidRDefault="004734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8A" w:rsidRDefault="00C7048A" w:rsidP="001B5FF3">
      <w:r>
        <w:separator/>
      </w:r>
    </w:p>
  </w:footnote>
  <w:footnote w:type="continuationSeparator" w:id="0">
    <w:p w:rsidR="00C7048A" w:rsidRDefault="00C7048A" w:rsidP="001B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3A" w:rsidRDefault="004734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18303"/>
      <w:docPartObj>
        <w:docPartGallery w:val="Page Numbers (Top of Page)"/>
        <w:docPartUnique/>
      </w:docPartObj>
    </w:sdtPr>
    <w:sdtEndPr/>
    <w:sdtContent>
      <w:p w:rsidR="0047343A" w:rsidRDefault="0047343A">
        <w:pPr>
          <w:pStyle w:val="a9"/>
          <w:jc w:val="center"/>
        </w:pPr>
        <w:r>
          <w:fldChar w:fldCharType="begin"/>
        </w:r>
        <w:r>
          <w:instrText>PAGE   \* MERGEFORMAT</w:instrText>
        </w:r>
        <w:r>
          <w:fldChar w:fldCharType="separate"/>
        </w:r>
        <w:r w:rsidR="006C01B5">
          <w:rPr>
            <w:noProof/>
          </w:rPr>
          <w:t>9</w:t>
        </w:r>
        <w:r>
          <w:rPr>
            <w:noProof/>
          </w:rPr>
          <w:fldChar w:fldCharType="end"/>
        </w:r>
      </w:p>
    </w:sdtContent>
  </w:sdt>
  <w:p w:rsidR="0047343A" w:rsidRDefault="0047343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3A" w:rsidRDefault="004734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940503"/>
    <w:multiLevelType w:val="multilevel"/>
    <w:tmpl w:val="29E80ABA"/>
    <w:lvl w:ilvl="0">
      <w:start w:val="3"/>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20B337EE"/>
    <w:multiLevelType w:val="multilevel"/>
    <w:tmpl w:val="AF9A3D08"/>
    <w:lvl w:ilvl="0">
      <w:start w:val="3"/>
      <w:numFmt w:val="decimal"/>
      <w:lvlText w:val="%1."/>
      <w:lvlJc w:val="left"/>
      <w:pPr>
        <w:ind w:left="450" w:hanging="450"/>
      </w:pPr>
      <w:rPr>
        <w:rFonts w:hint="default"/>
      </w:rPr>
    </w:lvl>
    <w:lvl w:ilvl="1">
      <w:start w:val="8"/>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3">
    <w:nsid w:val="307C4BCB"/>
    <w:multiLevelType w:val="hybridMultilevel"/>
    <w:tmpl w:val="0866B0B4"/>
    <w:lvl w:ilvl="0" w:tplc="0FF0C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431519"/>
    <w:multiLevelType w:val="hybridMultilevel"/>
    <w:tmpl w:val="EAFEBFE8"/>
    <w:lvl w:ilvl="0" w:tplc="0E6A5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6A208C6"/>
    <w:multiLevelType w:val="multilevel"/>
    <w:tmpl w:val="80B2CD54"/>
    <w:lvl w:ilvl="0">
      <w:start w:val="3"/>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78CA32FF"/>
    <w:multiLevelType w:val="multilevel"/>
    <w:tmpl w:val="799A6D74"/>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eastAsia="Times New Roman" w:hint="default"/>
        <w:color w:val="auto"/>
      </w:rPr>
    </w:lvl>
    <w:lvl w:ilvl="2">
      <w:start w:val="1"/>
      <w:numFmt w:val="decimal"/>
      <w:isLgl/>
      <w:lvlText w:val="%1.%2.%3."/>
      <w:lvlJc w:val="left"/>
      <w:pPr>
        <w:ind w:left="1570" w:hanging="720"/>
      </w:pPr>
      <w:rPr>
        <w:rFonts w:eastAsia="Times New Roman" w:hint="default"/>
        <w:color w:val="auto"/>
      </w:rPr>
    </w:lvl>
    <w:lvl w:ilvl="3">
      <w:start w:val="1"/>
      <w:numFmt w:val="decimal"/>
      <w:isLgl/>
      <w:lvlText w:val="%1.%2.%3.%4."/>
      <w:lvlJc w:val="left"/>
      <w:pPr>
        <w:ind w:left="2071" w:hanging="1080"/>
      </w:pPr>
      <w:rPr>
        <w:rFonts w:eastAsia="Times New Roman" w:hint="default"/>
        <w:color w:val="auto"/>
      </w:rPr>
    </w:lvl>
    <w:lvl w:ilvl="4">
      <w:start w:val="1"/>
      <w:numFmt w:val="decimal"/>
      <w:isLgl/>
      <w:lvlText w:val="%1.%2.%3.%4.%5."/>
      <w:lvlJc w:val="left"/>
      <w:pPr>
        <w:ind w:left="2212" w:hanging="1080"/>
      </w:pPr>
      <w:rPr>
        <w:rFonts w:eastAsia="Times New Roman" w:hint="default"/>
        <w:color w:val="auto"/>
      </w:rPr>
    </w:lvl>
    <w:lvl w:ilvl="5">
      <w:start w:val="1"/>
      <w:numFmt w:val="decimal"/>
      <w:isLgl/>
      <w:lvlText w:val="%1.%2.%3.%4.%5.%6."/>
      <w:lvlJc w:val="left"/>
      <w:pPr>
        <w:ind w:left="2713" w:hanging="1440"/>
      </w:pPr>
      <w:rPr>
        <w:rFonts w:eastAsia="Times New Roman" w:hint="default"/>
        <w:color w:val="auto"/>
      </w:rPr>
    </w:lvl>
    <w:lvl w:ilvl="6">
      <w:start w:val="1"/>
      <w:numFmt w:val="decimal"/>
      <w:isLgl/>
      <w:lvlText w:val="%1.%2.%3.%4.%5.%6.%7."/>
      <w:lvlJc w:val="left"/>
      <w:pPr>
        <w:ind w:left="3214" w:hanging="1800"/>
      </w:pPr>
      <w:rPr>
        <w:rFonts w:eastAsia="Times New Roman" w:hint="default"/>
        <w:color w:val="auto"/>
      </w:rPr>
    </w:lvl>
    <w:lvl w:ilvl="7">
      <w:start w:val="1"/>
      <w:numFmt w:val="decimal"/>
      <w:isLgl/>
      <w:lvlText w:val="%1.%2.%3.%4.%5.%6.%7.%8."/>
      <w:lvlJc w:val="left"/>
      <w:pPr>
        <w:ind w:left="3355" w:hanging="1800"/>
      </w:pPr>
      <w:rPr>
        <w:rFonts w:eastAsia="Times New Roman" w:hint="default"/>
        <w:color w:val="auto"/>
      </w:rPr>
    </w:lvl>
    <w:lvl w:ilvl="8">
      <w:start w:val="1"/>
      <w:numFmt w:val="decimal"/>
      <w:isLgl/>
      <w:lvlText w:val="%1.%2.%3.%4.%5.%6.%7.%8.%9."/>
      <w:lvlJc w:val="left"/>
      <w:pPr>
        <w:ind w:left="3856" w:hanging="2160"/>
      </w:pPr>
      <w:rPr>
        <w:rFonts w:eastAsia="Times New Roman" w:hint="default"/>
        <w:color w:val="auto"/>
      </w:rPr>
    </w:lvl>
  </w:abstractNum>
  <w:abstractNum w:abstractNumId="7">
    <w:nsid w:val="7F6939A7"/>
    <w:multiLevelType w:val="multilevel"/>
    <w:tmpl w:val="9006C796"/>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5"/>
  </w:num>
  <w:num w:numId="3">
    <w:abstractNumId w:val="2"/>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42B"/>
    <w:rsid w:val="00011CB9"/>
    <w:rsid w:val="00022D16"/>
    <w:rsid w:val="0002355D"/>
    <w:rsid w:val="00025D78"/>
    <w:rsid w:val="00027B98"/>
    <w:rsid w:val="00035E12"/>
    <w:rsid w:val="0003746E"/>
    <w:rsid w:val="000410D9"/>
    <w:rsid w:val="000416A2"/>
    <w:rsid w:val="00042BC1"/>
    <w:rsid w:val="00042D60"/>
    <w:rsid w:val="00044E99"/>
    <w:rsid w:val="00045AAC"/>
    <w:rsid w:val="00046A8F"/>
    <w:rsid w:val="000502F8"/>
    <w:rsid w:val="000549AC"/>
    <w:rsid w:val="000600C7"/>
    <w:rsid w:val="00066925"/>
    <w:rsid w:val="00072CA3"/>
    <w:rsid w:val="00075C05"/>
    <w:rsid w:val="0007726E"/>
    <w:rsid w:val="00077E18"/>
    <w:rsid w:val="000816E2"/>
    <w:rsid w:val="00083C61"/>
    <w:rsid w:val="0008412B"/>
    <w:rsid w:val="00090569"/>
    <w:rsid w:val="00091412"/>
    <w:rsid w:val="00093E00"/>
    <w:rsid w:val="00094F77"/>
    <w:rsid w:val="00096A95"/>
    <w:rsid w:val="000A1036"/>
    <w:rsid w:val="000A2C3B"/>
    <w:rsid w:val="000C1F19"/>
    <w:rsid w:val="000C2ABF"/>
    <w:rsid w:val="000C7C0D"/>
    <w:rsid w:val="000C7FE5"/>
    <w:rsid w:val="000D1E23"/>
    <w:rsid w:val="000E01F5"/>
    <w:rsid w:val="000E0973"/>
    <w:rsid w:val="000E0EBD"/>
    <w:rsid w:val="000E2DFF"/>
    <w:rsid w:val="000E3C7B"/>
    <w:rsid w:val="000F13F7"/>
    <w:rsid w:val="000F7672"/>
    <w:rsid w:val="00101E3B"/>
    <w:rsid w:val="00106028"/>
    <w:rsid w:val="00112E61"/>
    <w:rsid w:val="001158A0"/>
    <w:rsid w:val="00120395"/>
    <w:rsid w:val="00124B7C"/>
    <w:rsid w:val="00130E5F"/>
    <w:rsid w:val="00132617"/>
    <w:rsid w:val="00134D65"/>
    <w:rsid w:val="00146CC7"/>
    <w:rsid w:val="00150A96"/>
    <w:rsid w:val="001644E9"/>
    <w:rsid w:val="00170527"/>
    <w:rsid w:val="00171823"/>
    <w:rsid w:val="00173F4A"/>
    <w:rsid w:val="0017707B"/>
    <w:rsid w:val="0018131B"/>
    <w:rsid w:val="00183D2E"/>
    <w:rsid w:val="00184D9B"/>
    <w:rsid w:val="001B2F08"/>
    <w:rsid w:val="001B48F2"/>
    <w:rsid w:val="001B5FF3"/>
    <w:rsid w:val="001B7C15"/>
    <w:rsid w:val="001C5F01"/>
    <w:rsid w:val="001C68C0"/>
    <w:rsid w:val="001D4866"/>
    <w:rsid w:val="001D6C25"/>
    <w:rsid w:val="001E1CAF"/>
    <w:rsid w:val="001F1FF4"/>
    <w:rsid w:val="001F323A"/>
    <w:rsid w:val="001F6234"/>
    <w:rsid w:val="0020337D"/>
    <w:rsid w:val="00205301"/>
    <w:rsid w:val="00210A2A"/>
    <w:rsid w:val="0021245D"/>
    <w:rsid w:val="002135A7"/>
    <w:rsid w:val="00231338"/>
    <w:rsid w:val="00232367"/>
    <w:rsid w:val="002334EF"/>
    <w:rsid w:val="002413EA"/>
    <w:rsid w:val="002414EE"/>
    <w:rsid w:val="00241941"/>
    <w:rsid w:val="002445CD"/>
    <w:rsid w:val="00250F69"/>
    <w:rsid w:val="002543B6"/>
    <w:rsid w:val="00256571"/>
    <w:rsid w:val="0026189D"/>
    <w:rsid w:val="00262D83"/>
    <w:rsid w:val="00267C41"/>
    <w:rsid w:val="002710C8"/>
    <w:rsid w:val="00272EDC"/>
    <w:rsid w:val="00273FD1"/>
    <w:rsid w:val="00276944"/>
    <w:rsid w:val="00281121"/>
    <w:rsid w:val="00283D8D"/>
    <w:rsid w:val="00286A44"/>
    <w:rsid w:val="002973AE"/>
    <w:rsid w:val="002A31D7"/>
    <w:rsid w:val="002A3AFE"/>
    <w:rsid w:val="002A58BE"/>
    <w:rsid w:val="002A6B3C"/>
    <w:rsid w:val="002A7A46"/>
    <w:rsid w:val="002B230A"/>
    <w:rsid w:val="002B73A7"/>
    <w:rsid w:val="002C155C"/>
    <w:rsid w:val="002C76D1"/>
    <w:rsid w:val="002D3D3C"/>
    <w:rsid w:val="002E193B"/>
    <w:rsid w:val="002E2061"/>
    <w:rsid w:val="002E5DCE"/>
    <w:rsid w:val="002F4E07"/>
    <w:rsid w:val="002F6A0B"/>
    <w:rsid w:val="00302380"/>
    <w:rsid w:val="003046A3"/>
    <w:rsid w:val="003047BD"/>
    <w:rsid w:val="0030561E"/>
    <w:rsid w:val="0030651F"/>
    <w:rsid w:val="00307868"/>
    <w:rsid w:val="0031267D"/>
    <w:rsid w:val="003144AB"/>
    <w:rsid w:val="00316B33"/>
    <w:rsid w:val="00317361"/>
    <w:rsid w:val="0032023A"/>
    <w:rsid w:val="0032039A"/>
    <w:rsid w:val="003211AC"/>
    <w:rsid w:val="00321E35"/>
    <w:rsid w:val="0032442B"/>
    <w:rsid w:val="00330831"/>
    <w:rsid w:val="003337C2"/>
    <w:rsid w:val="00334340"/>
    <w:rsid w:val="00335078"/>
    <w:rsid w:val="0034640C"/>
    <w:rsid w:val="00351699"/>
    <w:rsid w:val="00351FB9"/>
    <w:rsid w:val="00353164"/>
    <w:rsid w:val="00355A30"/>
    <w:rsid w:val="00355F14"/>
    <w:rsid w:val="003574B9"/>
    <w:rsid w:val="00380871"/>
    <w:rsid w:val="003906DF"/>
    <w:rsid w:val="0039094E"/>
    <w:rsid w:val="00397836"/>
    <w:rsid w:val="003A0D65"/>
    <w:rsid w:val="003A1BE6"/>
    <w:rsid w:val="003A2847"/>
    <w:rsid w:val="003A335C"/>
    <w:rsid w:val="003B1429"/>
    <w:rsid w:val="003C0081"/>
    <w:rsid w:val="003C00A8"/>
    <w:rsid w:val="003C5CCA"/>
    <w:rsid w:val="003D5890"/>
    <w:rsid w:val="003E20CD"/>
    <w:rsid w:val="003E5114"/>
    <w:rsid w:val="003E57BA"/>
    <w:rsid w:val="003E6482"/>
    <w:rsid w:val="003F0C74"/>
    <w:rsid w:val="003F0CCB"/>
    <w:rsid w:val="003F38E5"/>
    <w:rsid w:val="003F3D4F"/>
    <w:rsid w:val="003F79FD"/>
    <w:rsid w:val="00403CEB"/>
    <w:rsid w:val="0040506C"/>
    <w:rsid w:val="00405F8C"/>
    <w:rsid w:val="00412663"/>
    <w:rsid w:val="00421280"/>
    <w:rsid w:val="00421EC8"/>
    <w:rsid w:val="00432878"/>
    <w:rsid w:val="004403B4"/>
    <w:rsid w:val="00440A50"/>
    <w:rsid w:val="00440F12"/>
    <w:rsid w:val="00441843"/>
    <w:rsid w:val="0044259E"/>
    <w:rsid w:val="00446280"/>
    <w:rsid w:val="0044677F"/>
    <w:rsid w:val="00451CCA"/>
    <w:rsid w:val="004577BF"/>
    <w:rsid w:val="0046342B"/>
    <w:rsid w:val="004724E4"/>
    <w:rsid w:val="0047343A"/>
    <w:rsid w:val="004901F5"/>
    <w:rsid w:val="0049308B"/>
    <w:rsid w:val="004A6BB7"/>
    <w:rsid w:val="004A7B1C"/>
    <w:rsid w:val="004B1BF7"/>
    <w:rsid w:val="004C650A"/>
    <w:rsid w:val="004D6A31"/>
    <w:rsid w:val="004F2520"/>
    <w:rsid w:val="00502850"/>
    <w:rsid w:val="005146C2"/>
    <w:rsid w:val="00515C4E"/>
    <w:rsid w:val="0052182D"/>
    <w:rsid w:val="00521C37"/>
    <w:rsid w:val="005231FD"/>
    <w:rsid w:val="00531E0C"/>
    <w:rsid w:val="00534F87"/>
    <w:rsid w:val="005366B3"/>
    <w:rsid w:val="005408AF"/>
    <w:rsid w:val="00542E46"/>
    <w:rsid w:val="00547178"/>
    <w:rsid w:val="005556F7"/>
    <w:rsid w:val="005656DC"/>
    <w:rsid w:val="005738D8"/>
    <w:rsid w:val="0058606E"/>
    <w:rsid w:val="005873E0"/>
    <w:rsid w:val="00591624"/>
    <w:rsid w:val="0059256B"/>
    <w:rsid w:val="005970FA"/>
    <w:rsid w:val="005A08B5"/>
    <w:rsid w:val="005A0A72"/>
    <w:rsid w:val="005A4059"/>
    <w:rsid w:val="005A4CE0"/>
    <w:rsid w:val="005A5327"/>
    <w:rsid w:val="005C0EA3"/>
    <w:rsid w:val="005C33C7"/>
    <w:rsid w:val="005C567E"/>
    <w:rsid w:val="005C673A"/>
    <w:rsid w:val="005C731E"/>
    <w:rsid w:val="005D2AF4"/>
    <w:rsid w:val="005D3FDB"/>
    <w:rsid w:val="005D7000"/>
    <w:rsid w:val="005D7EF6"/>
    <w:rsid w:val="005E020F"/>
    <w:rsid w:val="005E0C5B"/>
    <w:rsid w:val="005E216E"/>
    <w:rsid w:val="005E6227"/>
    <w:rsid w:val="005F11DA"/>
    <w:rsid w:val="005F13EA"/>
    <w:rsid w:val="005F507E"/>
    <w:rsid w:val="005F69DE"/>
    <w:rsid w:val="00613782"/>
    <w:rsid w:val="0061475B"/>
    <w:rsid w:val="00616CDE"/>
    <w:rsid w:val="00620A67"/>
    <w:rsid w:val="00622E74"/>
    <w:rsid w:val="00623276"/>
    <w:rsid w:val="0062501B"/>
    <w:rsid w:val="00635935"/>
    <w:rsid w:val="006367BE"/>
    <w:rsid w:val="00641970"/>
    <w:rsid w:val="00641EC2"/>
    <w:rsid w:val="00642559"/>
    <w:rsid w:val="0065482C"/>
    <w:rsid w:val="00660E15"/>
    <w:rsid w:val="00666D76"/>
    <w:rsid w:val="006706CE"/>
    <w:rsid w:val="006745E0"/>
    <w:rsid w:val="0067604E"/>
    <w:rsid w:val="006812C3"/>
    <w:rsid w:val="00681823"/>
    <w:rsid w:val="006824B5"/>
    <w:rsid w:val="00686753"/>
    <w:rsid w:val="00695D23"/>
    <w:rsid w:val="006A0016"/>
    <w:rsid w:val="006A1236"/>
    <w:rsid w:val="006A1F19"/>
    <w:rsid w:val="006A4C55"/>
    <w:rsid w:val="006A527A"/>
    <w:rsid w:val="006B0584"/>
    <w:rsid w:val="006B31CD"/>
    <w:rsid w:val="006B3E3C"/>
    <w:rsid w:val="006C01B5"/>
    <w:rsid w:val="006C49F1"/>
    <w:rsid w:val="006C4E2D"/>
    <w:rsid w:val="006D0A1A"/>
    <w:rsid w:val="006D41A8"/>
    <w:rsid w:val="006E19BA"/>
    <w:rsid w:val="006E26FD"/>
    <w:rsid w:val="006E7113"/>
    <w:rsid w:val="006F2C9B"/>
    <w:rsid w:val="00700C03"/>
    <w:rsid w:val="00703C7F"/>
    <w:rsid w:val="00704D48"/>
    <w:rsid w:val="00710CA2"/>
    <w:rsid w:val="00711BBC"/>
    <w:rsid w:val="007123ED"/>
    <w:rsid w:val="00712DAE"/>
    <w:rsid w:val="00713FB8"/>
    <w:rsid w:val="00716143"/>
    <w:rsid w:val="00722A93"/>
    <w:rsid w:val="00731377"/>
    <w:rsid w:val="0073175C"/>
    <w:rsid w:val="00733FF0"/>
    <w:rsid w:val="007349F5"/>
    <w:rsid w:val="0073695F"/>
    <w:rsid w:val="00740BBB"/>
    <w:rsid w:val="007419EB"/>
    <w:rsid w:val="00742CCA"/>
    <w:rsid w:val="0074469A"/>
    <w:rsid w:val="007513C9"/>
    <w:rsid w:val="00753C17"/>
    <w:rsid w:val="007541A9"/>
    <w:rsid w:val="007676B2"/>
    <w:rsid w:val="00770867"/>
    <w:rsid w:val="0078087D"/>
    <w:rsid w:val="0078200F"/>
    <w:rsid w:val="00784861"/>
    <w:rsid w:val="00793D79"/>
    <w:rsid w:val="007A0860"/>
    <w:rsid w:val="007A4149"/>
    <w:rsid w:val="007A48A8"/>
    <w:rsid w:val="007B01EA"/>
    <w:rsid w:val="007B6585"/>
    <w:rsid w:val="007C167A"/>
    <w:rsid w:val="007D02EB"/>
    <w:rsid w:val="007D087A"/>
    <w:rsid w:val="007D65EE"/>
    <w:rsid w:val="007E00F1"/>
    <w:rsid w:val="007E2140"/>
    <w:rsid w:val="007E3459"/>
    <w:rsid w:val="007F1923"/>
    <w:rsid w:val="007F6723"/>
    <w:rsid w:val="007F7A03"/>
    <w:rsid w:val="00812DFB"/>
    <w:rsid w:val="00823DF7"/>
    <w:rsid w:val="00824102"/>
    <w:rsid w:val="008359BA"/>
    <w:rsid w:val="00837B46"/>
    <w:rsid w:val="00847830"/>
    <w:rsid w:val="008535A6"/>
    <w:rsid w:val="00862BB5"/>
    <w:rsid w:val="00865E3B"/>
    <w:rsid w:val="0086654A"/>
    <w:rsid w:val="00870112"/>
    <w:rsid w:val="00872B09"/>
    <w:rsid w:val="00873C3D"/>
    <w:rsid w:val="00877B3F"/>
    <w:rsid w:val="00880662"/>
    <w:rsid w:val="00890257"/>
    <w:rsid w:val="00892B9C"/>
    <w:rsid w:val="00893CCD"/>
    <w:rsid w:val="008952FD"/>
    <w:rsid w:val="008977F8"/>
    <w:rsid w:val="008A0FB4"/>
    <w:rsid w:val="008A6ECD"/>
    <w:rsid w:val="008B2888"/>
    <w:rsid w:val="008B30A1"/>
    <w:rsid w:val="008C196C"/>
    <w:rsid w:val="008C264F"/>
    <w:rsid w:val="008C5443"/>
    <w:rsid w:val="008C7301"/>
    <w:rsid w:val="008D1250"/>
    <w:rsid w:val="008D7AED"/>
    <w:rsid w:val="008D7EC0"/>
    <w:rsid w:val="008E0880"/>
    <w:rsid w:val="008E2F70"/>
    <w:rsid w:val="008E3594"/>
    <w:rsid w:val="008E4216"/>
    <w:rsid w:val="008E67EE"/>
    <w:rsid w:val="008F03BC"/>
    <w:rsid w:val="008F24DC"/>
    <w:rsid w:val="008F2CF5"/>
    <w:rsid w:val="008F69F6"/>
    <w:rsid w:val="00902D92"/>
    <w:rsid w:val="0090648B"/>
    <w:rsid w:val="009134FC"/>
    <w:rsid w:val="00926CFF"/>
    <w:rsid w:val="00927E5F"/>
    <w:rsid w:val="00931A66"/>
    <w:rsid w:val="00931AD8"/>
    <w:rsid w:val="009330F7"/>
    <w:rsid w:val="0094308C"/>
    <w:rsid w:val="0094527C"/>
    <w:rsid w:val="009463D4"/>
    <w:rsid w:val="009471F6"/>
    <w:rsid w:val="00947832"/>
    <w:rsid w:val="00951571"/>
    <w:rsid w:val="009546D6"/>
    <w:rsid w:val="00970837"/>
    <w:rsid w:val="009730A9"/>
    <w:rsid w:val="009733DA"/>
    <w:rsid w:val="00976E11"/>
    <w:rsid w:val="0098295E"/>
    <w:rsid w:val="00983CE9"/>
    <w:rsid w:val="009841CD"/>
    <w:rsid w:val="00987DF5"/>
    <w:rsid w:val="009922EC"/>
    <w:rsid w:val="00993CEE"/>
    <w:rsid w:val="0099544F"/>
    <w:rsid w:val="0099784D"/>
    <w:rsid w:val="009A106B"/>
    <w:rsid w:val="009A6B60"/>
    <w:rsid w:val="009B43ED"/>
    <w:rsid w:val="009B6E22"/>
    <w:rsid w:val="009C65FF"/>
    <w:rsid w:val="009D3ED4"/>
    <w:rsid w:val="009D4C50"/>
    <w:rsid w:val="009D71EA"/>
    <w:rsid w:val="009E46FC"/>
    <w:rsid w:val="009E5762"/>
    <w:rsid w:val="00A1494D"/>
    <w:rsid w:val="00A15E36"/>
    <w:rsid w:val="00A2011A"/>
    <w:rsid w:val="00A20652"/>
    <w:rsid w:val="00A20B76"/>
    <w:rsid w:val="00A23B64"/>
    <w:rsid w:val="00A24847"/>
    <w:rsid w:val="00A25803"/>
    <w:rsid w:val="00A26AC5"/>
    <w:rsid w:val="00A26CBE"/>
    <w:rsid w:val="00A27C88"/>
    <w:rsid w:val="00A422D7"/>
    <w:rsid w:val="00A4779A"/>
    <w:rsid w:val="00A52CD5"/>
    <w:rsid w:val="00A565F9"/>
    <w:rsid w:val="00A57B3C"/>
    <w:rsid w:val="00A613AA"/>
    <w:rsid w:val="00A644EB"/>
    <w:rsid w:val="00A72FC3"/>
    <w:rsid w:val="00A807AD"/>
    <w:rsid w:val="00A83F59"/>
    <w:rsid w:val="00A906A8"/>
    <w:rsid w:val="00A90AA2"/>
    <w:rsid w:val="00AA00CE"/>
    <w:rsid w:val="00AA05A8"/>
    <w:rsid w:val="00AA1D97"/>
    <w:rsid w:val="00AA3553"/>
    <w:rsid w:val="00AB025F"/>
    <w:rsid w:val="00AB1052"/>
    <w:rsid w:val="00AB24F1"/>
    <w:rsid w:val="00AC1A29"/>
    <w:rsid w:val="00AC4A27"/>
    <w:rsid w:val="00AD5DEB"/>
    <w:rsid w:val="00AD5FB3"/>
    <w:rsid w:val="00AE029C"/>
    <w:rsid w:val="00AF063C"/>
    <w:rsid w:val="00AF1F44"/>
    <w:rsid w:val="00AF2B7C"/>
    <w:rsid w:val="00AF37D8"/>
    <w:rsid w:val="00B01487"/>
    <w:rsid w:val="00B11F3A"/>
    <w:rsid w:val="00B15222"/>
    <w:rsid w:val="00B16E8F"/>
    <w:rsid w:val="00B20824"/>
    <w:rsid w:val="00B22F1E"/>
    <w:rsid w:val="00B2359B"/>
    <w:rsid w:val="00B2727B"/>
    <w:rsid w:val="00B2780F"/>
    <w:rsid w:val="00B35AAB"/>
    <w:rsid w:val="00B36C2D"/>
    <w:rsid w:val="00B42C50"/>
    <w:rsid w:val="00B462E9"/>
    <w:rsid w:val="00B60DB8"/>
    <w:rsid w:val="00B60FC9"/>
    <w:rsid w:val="00B6128F"/>
    <w:rsid w:val="00B67782"/>
    <w:rsid w:val="00B72361"/>
    <w:rsid w:val="00B76658"/>
    <w:rsid w:val="00B81FAF"/>
    <w:rsid w:val="00B91EBF"/>
    <w:rsid w:val="00BA656E"/>
    <w:rsid w:val="00BB44AC"/>
    <w:rsid w:val="00BB5B4A"/>
    <w:rsid w:val="00BB6E59"/>
    <w:rsid w:val="00BD0867"/>
    <w:rsid w:val="00BD37F8"/>
    <w:rsid w:val="00BD4F75"/>
    <w:rsid w:val="00BE1079"/>
    <w:rsid w:val="00BE6CC0"/>
    <w:rsid w:val="00BF2874"/>
    <w:rsid w:val="00BF3B5F"/>
    <w:rsid w:val="00BF4315"/>
    <w:rsid w:val="00C036DD"/>
    <w:rsid w:val="00C041E9"/>
    <w:rsid w:val="00C104FC"/>
    <w:rsid w:val="00C14F07"/>
    <w:rsid w:val="00C21F66"/>
    <w:rsid w:val="00C22942"/>
    <w:rsid w:val="00C45F90"/>
    <w:rsid w:val="00C7048A"/>
    <w:rsid w:val="00C740E1"/>
    <w:rsid w:val="00C74506"/>
    <w:rsid w:val="00C77973"/>
    <w:rsid w:val="00C8424A"/>
    <w:rsid w:val="00C901E5"/>
    <w:rsid w:val="00C90F60"/>
    <w:rsid w:val="00C93B6C"/>
    <w:rsid w:val="00CA09DC"/>
    <w:rsid w:val="00CA1501"/>
    <w:rsid w:val="00CA2873"/>
    <w:rsid w:val="00CA622A"/>
    <w:rsid w:val="00CA687F"/>
    <w:rsid w:val="00CB04C5"/>
    <w:rsid w:val="00CB22A5"/>
    <w:rsid w:val="00CB6319"/>
    <w:rsid w:val="00CB68EC"/>
    <w:rsid w:val="00CC51C6"/>
    <w:rsid w:val="00CD31B5"/>
    <w:rsid w:val="00CE0011"/>
    <w:rsid w:val="00CE1100"/>
    <w:rsid w:val="00CE2344"/>
    <w:rsid w:val="00CE245A"/>
    <w:rsid w:val="00CE2A4D"/>
    <w:rsid w:val="00CF1BE9"/>
    <w:rsid w:val="00D01D94"/>
    <w:rsid w:val="00D02B75"/>
    <w:rsid w:val="00D02F70"/>
    <w:rsid w:val="00D0434C"/>
    <w:rsid w:val="00D049AA"/>
    <w:rsid w:val="00D131CC"/>
    <w:rsid w:val="00D14D77"/>
    <w:rsid w:val="00D15EE9"/>
    <w:rsid w:val="00D259C0"/>
    <w:rsid w:val="00D25E7E"/>
    <w:rsid w:val="00D263F8"/>
    <w:rsid w:val="00D32F9A"/>
    <w:rsid w:val="00D41D3B"/>
    <w:rsid w:val="00D420E9"/>
    <w:rsid w:val="00D50749"/>
    <w:rsid w:val="00D6215A"/>
    <w:rsid w:val="00D66F24"/>
    <w:rsid w:val="00D7133F"/>
    <w:rsid w:val="00D73D85"/>
    <w:rsid w:val="00D7597A"/>
    <w:rsid w:val="00D76BC2"/>
    <w:rsid w:val="00D870AB"/>
    <w:rsid w:val="00D87640"/>
    <w:rsid w:val="00D91EE2"/>
    <w:rsid w:val="00D93F07"/>
    <w:rsid w:val="00D9706B"/>
    <w:rsid w:val="00DA55CC"/>
    <w:rsid w:val="00DA701D"/>
    <w:rsid w:val="00DB3D83"/>
    <w:rsid w:val="00DC384C"/>
    <w:rsid w:val="00DC4F74"/>
    <w:rsid w:val="00DE1649"/>
    <w:rsid w:val="00DE6153"/>
    <w:rsid w:val="00DF01AF"/>
    <w:rsid w:val="00DF5D61"/>
    <w:rsid w:val="00E003F7"/>
    <w:rsid w:val="00E1041C"/>
    <w:rsid w:val="00E10ADD"/>
    <w:rsid w:val="00E10B3B"/>
    <w:rsid w:val="00E15A47"/>
    <w:rsid w:val="00E23527"/>
    <w:rsid w:val="00E309D5"/>
    <w:rsid w:val="00E30D7E"/>
    <w:rsid w:val="00E321D6"/>
    <w:rsid w:val="00E36A55"/>
    <w:rsid w:val="00E47331"/>
    <w:rsid w:val="00E514A1"/>
    <w:rsid w:val="00E51C60"/>
    <w:rsid w:val="00E544D1"/>
    <w:rsid w:val="00E6018D"/>
    <w:rsid w:val="00E702F2"/>
    <w:rsid w:val="00E7186A"/>
    <w:rsid w:val="00E8565E"/>
    <w:rsid w:val="00E91F47"/>
    <w:rsid w:val="00E9390C"/>
    <w:rsid w:val="00EA1B66"/>
    <w:rsid w:val="00EA759F"/>
    <w:rsid w:val="00EA75A3"/>
    <w:rsid w:val="00EB1837"/>
    <w:rsid w:val="00EB4096"/>
    <w:rsid w:val="00EB41E9"/>
    <w:rsid w:val="00EC4CB7"/>
    <w:rsid w:val="00EC6DEB"/>
    <w:rsid w:val="00EC76D9"/>
    <w:rsid w:val="00EC7AB9"/>
    <w:rsid w:val="00ED1ED2"/>
    <w:rsid w:val="00ED4FB1"/>
    <w:rsid w:val="00ED54B4"/>
    <w:rsid w:val="00ED6B3F"/>
    <w:rsid w:val="00ED73A8"/>
    <w:rsid w:val="00ED7E75"/>
    <w:rsid w:val="00EE1C55"/>
    <w:rsid w:val="00EE3BD6"/>
    <w:rsid w:val="00EF2DCB"/>
    <w:rsid w:val="00EF58D1"/>
    <w:rsid w:val="00F00EE6"/>
    <w:rsid w:val="00F05804"/>
    <w:rsid w:val="00F07954"/>
    <w:rsid w:val="00F12814"/>
    <w:rsid w:val="00F221EF"/>
    <w:rsid w:val="00F24B08"/>
    <w:rsid w:val="00F329B5"/>
    <w:rsid w:val="00F33271"/>
    <w:rsid w:val="00F47897"/>
    <w:rsid w:val="00F50F37"/>
    <w:rsid w:val="00F50FEB"/>
    <w:rsid w:val="00F52CE2"/>
    <w:rsid w:val="00F53580"/>
    <w:rsid w:val="00F609F3"/>
    <w:rsid w:val="00F62B7E"/>
    <w:rsid w:val="00F75A71"/>
    <w:rsid w:val="00F836FF"/>
    <w:rsid w:val="00F85ACC"/>
    <w:rsid w:val="00F860B8"/>
    <w:rsid w:val="00F86D95"/>
    <w:rsid w:val="00F90AF2"/>
    <w:rsid w:val="00F94A4A"/>
    <w:rsid w:val="00FA2566"/>
    <w:rsid w:val="00FA2691"/>
    <w:rsid w:val="00FA496F"/>
    <w:rsid w:val="00FB2C3D"/>
    <w:rsid w:val="00FB52AF"/>
    <w:rsid w:val="00FB7EC0"/>
    <w:rsid w:val="00FC44B3"/>
    <w:rsid w:val="00FC4D73"/>
    <w:rsid w:val="00FD0920"/>
    <w:rsid w:val="00FE4133"/>
    <w:rsid w:val="00FE5944"/>
    <w:rsid w:val="00FF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087A"/>
    <w:pPr>
      <w:keepNext/>
      <w:ind w:firstLine="720"/>
      <w:jc w:val="both"/>
      <w:outlineLvl w:val="0"/>
    </w:pPr>
    <w:rPr>
      <w:bCs/>
      <w:sz w:val="28"/>
      <w:szCs w:val="28"/>
    </w:rPr>
  </w:style>
  <w:style w:type="paragraph" w:styleId="2">
    <w:name w:val="heading 2"/>
    <w:basedOn w:val="a"/>
    <w:next w:val="a"/>
    <w:link w:val="20"/>
    <w:uiPriority w:val="9"/>
    <w:unhideWhenUsed/>
    <w:qFormat/>
    <w:rsid w:val="00CE0011"/>
    <w:pPr>
      <w:keepNext/>
      <w:spacing w:before="60" w:after="60" w:line="240" w:lineRule="exact"/>
      <w:jc w:val="center"/>
      <w:outlineLvl w:val="1"/>
    </w:pPr>
    <w:rPr>
      <w:color w:val="00000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442B"/>
    <w:pPr>
      <w:spacing w:after="200" w:line="276" w:lineRule="auto"/>
      <w:ind w:left="720"/>
      <w:contextualSpacing/>
    </w:pPr>
    <w:rPr>
      <w:rFonts w:eastAsia="Calibri"/>
      <w:sz w:val="28"/>
      <w:szCs w:val="22"/>
      <w:lang w:eastAsia="en-US"/>
    </w:rPr>
  </w:style>
  <w:style w:type="paragraph" w:customStyle="1" w:styleId="ConsPlusNormal">
    <w:name w:val="ConsPlusNormal"/>
    <w:rsid w:val="0032442B"/>
    <w:pPr>
      <w:autoSpaceDE w:val="0"/>
      <w:autoSpaceDN w:val="0"/>
      <w:adjustRightInd w:val="0"/>
      <w:spacing w:after="200" w:line="276" w:lineRule="auto"/>
      <w:ind w:firstLine="720"/>
    </w:pPr>
    <w:rPr>
      <w:rFonts w:ascii="Arial" w:eastAsia="Times New Roman" w:hAnsi="Arial" w:cs="Arial"/>
      <w:lang w:eastAsia="ru-RU"/>
    </w:rPr>
  </w:style>
  <w:style w:type="character" w:customStyle="1" w:styleId="CharStyle8">
    <w:name w:val="Char Style 8"/>
    <w:rsid w:val="0032442B"/>
    <w:rPr>
      <w:b/>
      <w:bCs/>
      <w:sz w:val="27"/>
      <w:szCs w:val="27"/>
      <w:lang w:eastAsia="ar-SA" w:bidi="ar-SA"/>
    </w:rPr>
  </w:style>
  <w:style w:type="character" w:customStyle="1" w:styleId="10">
    <w:name w:val="Заголовок 1 Знак"/>
    <w:basedOn w:val="a0"/>
    <w:link w:val="1"/>
    <w:uiPriority w:val="9"/>
    <w:rsid w:val="007D087A"/>
    <w:rPr>
      <w:rFonts w:ascii="Times New Roman" w:eastAsia="Times New Roman" w:hAnsi="Times New Roman" w:cs="Times New Roman"/>
      <w:bCs/>
      <w:sz w:val="28"/>
      <w:szCs w:val="28"/>
      <w:lang w:eastAsia="ru-RU"/>
    </w:rPr>
  </w:style>
  <w:style w:type="paragraph" w:styleId="a4">
    <w:name w:val="Body Text Indent"/>
    <w:basedOn w:val="a"/>
    <w:link w:val="a5"/>
    <w:uiPriority w:val="99"/>
    <w:unhideWhenUsed/>
    <w:rsid w:val="00232367"/>
    <w:pPr>
      <w:ind w:firstLine="720"/>
      <w:jc w:val="both"/>
    </w:pPr>
    <w:rPr>
      <w:bCs/>
      <w:i/>
      <w:sz w:val="28"/>
      <w:szCs w:val="28"/>
    </w:rPr>
  </w:style>
  <w:style w:type="character" w:customStyle="1" w:styleId="a5">
    <w:name w:val="Основной текст с отступом Знак"/>
    <w:basedOn w:val="a0"/>
    <w:link w:val="a4"/>
    <w:uiPriority w:val="99"/>
    <w:rsid w:val="00232367"/>
    <w:rPr>
      <w:rFonts w:ascii="Times New Roman" w:eastAsia="Times New Roman" w:hAnsi="Times New Roman" w:cs="Times New Roman"/>
      <w:bCs/>
      <w:i/>
      <w:sz w:val="28"/>
      <w:szCs w:val="28"/>
      <w:lang w:eastAsia="ru-RU"/>
    </w:rPr>
  </w:style>
  <w:style w:type="character" w:customStyle="1" w:styleId="20">
    <w:name w:val="Заголовок 2 Знак"/>
    <w:basedOn w:val="a0"/>
    <w:link w:val="2"/>
    <w:uiPriority w:val="9"/>
    <w:rsid w:val="00CE0011"/>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unhideWhenUsed/>
    <w:rsid w:val="0039094E"/>
    <w:pPr>
      <w:ind w:firstLine="709"/>
      <w:jc w:val="both"/>
    </w:pPr>
    <w:rPr>
      <w:i/>
      <w:color w:val="000000"/>
      <w:sz w:val="28"/>
      <w:szCs w:val="28"/>
    </w:rPr>
  </w:style>
  <w:style w:type="character" w:customStyle="1" w:styleId="22">
    <w:name w:val="Основной текст с отступом 2 Знак"/>
    <w:basedOn w:val="a0"/>
    <w:link w:val="21"/>
    <w:uiPriority w:val="99"/>
    <w:rsid w:val="0039094E"/>
    <w:rPr>
      <w:rFonts w:ascii="Times New Roman" w:eastAsia="Times New Roman" w:hAnsi="Times New Roman" w:cs="Times New Roman"/>
      <w:i/>
      <w:color w:val="000000"/>
      <w:sz w:val="28"/>
      <w:szCs w:val="28"/>
      <w:lang w:eastAsia="ru-RU"/>
    </w:rPr>
  </w:style>
  <w:style w:type="paragraph" w:styleId="3">
    <w:name w:val="Body Text Indent 3"/>
    <w:basedOn w:val="a"/>
    <w:link w:val="30"/>
    <w:uiPriority w:val="99"/>
    <w:unhideWhenUsed/>
    <w:rsid w:val="0039094E"/>
    <w:pPr>
      <w:widowControl w:val="0"/>
      <w:autoSpaceDE w:val="0"/>
      <w:autoSpaceDN w:val="0"/>
      <w:adjustRightInd w:val="0"/>
      <w:ind w:firstLine="709"/>
      <w:contextualSpacing/>
      <w:jc w:val="both"/>
    </w:pPr>
    <w:rPr>
      <w:sz w:val="28"/>
      <w:szCs w:val="28"/>
    </w:rPr>
  </w:style>
  <w:style w:type="character" w:customStyle="1" w:styleId="30">
    <w:name w:val="Основной текст с отступом 3 Знак"/>
    <w:basedOn w:val="a0"/>
    <w:link w:val="3"/>
    <w:uiPriority w:val="99"/>
    <w:rsid w:val="0039094E"/>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8F69F6"/>
    <w:rPr>
      <w:rFonts w:ascii="Segoe UI" w:hAnsi="Segoe UI" w:cs="Segoe UI"/>
      <w:sz w:val="18"/>
      <w:szCs w:val="18"/>
    </w:rPr>
  </w:style>
  <w:style w:type="character" w:customStyle="1" w:styleId="a7">
    <w:name w:val="Текст выноски Знак"/>
    <w:basedOn w:val="a0"/>
    <w:link w:val="a6"/>
    <w:uiPriority w:val="99"/>
    <w:semiHidden/>
    <w:rsid w:val="008F69F6"/>
    <w:rPr>
      <w:rFonts w:ascii="Segoe UI" w:eastAsia="Times New Roman" w:hAnsi="Segoe UI" w:cs="Segoe UI"/>
      <w:sz w:val="18"/>
      <w:szCs w:val="18"/>
      <w:lang w:eastAsia="ru-RU"/>
    </w:rPr>
  </w:style>
  <w:style w:type="paragraph" w:styleId="a8">
    <w:name w:val="Normal (Web)"/>
    <w:basedOn w:val="a"/>
    <w:uiPriority w:val="99"/>
    <w:rsid w:val="00641970"/>
    <w:pPr>
      <w:spacing w:before="100" w:beforeAutospacing="1" w:after="100" w:afterAutospacing="1"/>
    </w:pPr>
  </w:style>
  <w:style w:type="paragraph" w:styleId="a9">
    <w:name w:val="header"/>
    <w:basedOn w:val="a"/>
    <w:link w:val="aa"/>
    <w:uiPriority w:val="99"/>
    <w:unhideWhenUsed/>
    <w:rsid w:val="001B5FF3"/>
    <w:pPr>
      <w:tabs>
        <w:tab w:val="center" w:pos="4677"/>
        <w:tab w:val="right" w:pos="9355"/>
      </w:tabs>
    </w:pPr>
  </w:style>
  <w:style w:type="character" w:customStyle="1" w:styleId="aa">
    <w:name w:val="Верхний колонтитул Знак"/>
    <w:basedOn w:val="a0"/>
    <w:link w:val="a9"/>
    <w:uiPriority w:val="99"/>
    <w:rsid w:val="001B5FF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B5FF3"/>
    <w:pPr>
      <w:tabs>
        <w:tab w:val="center" w:pos="4677"/>
        <w:tab w:val="right" w:pos="9355"/>
      </w:tabs>
    </w:pPr>
  </w:style>
  <w:style w:type="character" w:customStyle="1" w:styleId="ac">
    <w:name w:val="Нижний колонтитул Знак"/>
    <w:basedOn w:val="a0"/>
    <w:link w:val="ab"/>
    <w:uiPriority w:val="99"/>
    <w:rsid w:val="001B5FF3"/>
    <w:rPr>
      <w:rFonts w:ascii="Times New Roman" w:eastAsia="Times New Roman" w:hAnsi="Times New Roman" w:cs="Times New Roman"/>
      <w:sz w:val="24"/>
      <w:szCs w:val="24"/>
      <w:lang w:eastAsia="ru-RU"/>
    </w:rPr>
  </w:style>
  <w:style w:type="paragraph" w:customStyle="1" w:styleId="210">
    <w:name w:val="Основной текст 21"/>
    <w:basedOn w:val="a"/>
    <w:rsid w:val="006824B5"/>
    <w:pPr>
      <w:ind w:firstLine="709"/>
      <w:jc w:val="both"/>
    </w:pPr>
    <w:rPr>
      <w:sz w:val="28"/>
      <w:szCs w:val="20"/>
    </w:rPr>
  </w:style>
  <w:style w:type="paragraph" w:styleId="ad">
    <w:name w:val="Body Text"/>
    <w:basedOn w:val="a"/>
    <w:link w:val="ae"/>
    <w:uiPriority w:val="99"/>
    <w:unhideWhenUsed/>
    <w:rsid w:val="00FA2691"/>
    <w:pPr>
      <w:spacing w:after="120"/>
    </w:pPr>
  </w:style>
  <w:style w:type="character" w:customStyle="1" w:styleId="ae">
    <w:name w:val="Основной текст Знак"/>
    <w:basedOn w:val="a0"/>
    <w:link w:val="ad"/>
    <w:uiPriority w:val="99"/>
    <w:rsid w:val="00FA2691"/>
    <w:rPr>
      <w:rFonts w:ascii="Times New Roman" w:eastAsia="Times New Roman" w:hAnsi="Times New Roman" w:cs="Times New Roman"/>
      <w:sz w:val="24"/>
      <w:szCs w:val="24"/>
      <w:lang w:eastAsia="ru-RU"/>
    </w:rPr>
  </w:style>
  <w:style w:type="paragraph" w:customStyle="1" w:styleId="Point">
    <w:name w:val="Point"/>
    <w:basedOn w:val="a"/>
    <w:link w:val="PointChar"/>
    <w:rsid w:val="00902D92"/>
    <w:pPr>
      <w:spacing w:before="120" w:line="288" w:lineRule="auto"/>
      <w:ind w:firstLine="720"/>
      <w:jc w:val="both"/>
    </w:pPr>
    <w:rPr>
      <w:szCs w:val="20"/>
      <w:lang w:eastAsia="en-US"/>
    </w:rPr>
  </w:style>
  <w:style w:type="character" w:customStyle="1" w:styleId="PointChar">
    <w:name w:val="Point Char"/>
    <w:link w:val="Point"/>
    <w:locked/>
    <w:rsid w:val="00902D92"/>
    <w:rPr>
      <w:rFonts w:ascii="Times New Roman" w:eastAsia="Times New Roman" w:hAnsi="Times New Roman" w:cs="Times New Roman"/>
      <w:sz w:val="24"/>
      <w:szCs w:val="20"/>
    </w:rPr>
  </w:style>
  <w:style w:type="character" w:styleId="af">
    <w:name w:val="page number"/>
    <w:basedOn w:val="a0"/>
    <w:rsid w:val="00515C4E"/>
  </w:style>
  <w:style w:type="character" w:styleId="af0">
    <w:name w:val="Hyperlink"/>
    <w:basedOn w:val="a0"/>
    <w:uiPriority w:val="99"/>
    <w:unhideWhenUsed/>
    <w:rsid w:val="002414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087A"/>
    <w:pPr>
      <w:keepNext/>
      <w:ind w:firstLine="720"/>
      <w:jc w:val="both"/>
      <w:outlineLvl w:val="0"/>
    </w:pPr>
    <w:rPr>
      <w:bCs/>
      <w:sz w:val="28"/>
      <w:szCs w:val="28"/>
    </w:rPr>
  </w:style>
  <w:style w:type="paragraph" w:styleId="2">
    <w:name w:val="heading 2"/>
    <w:basedOn w:val="a"/>
    <w:next w:val="a"/>
    <w:link w:val="20"/>
    <w:uiPriority w:val="9"/>
    <w:unhideWhenUsed/>
    <w:qFormat/>
    <w:rsid w:val="00CE0011"/>
    <w:pPr>
      <w:keepNext/>
      <w:spacing w:before="60" w:after="60" w:line="240" w:lineRule="exact"/>
      <w:jc w:val="center"/>
      <w:outlineLvl w:val="1"/>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442B"/>
    <w:pPr>
      <w:spacing w:after="200" w:line="276" w:lineRule="auto"/>
      <w:ind w:left="720"/>
      <w:contextualSpacing/>
    </w:pPr>
    <w:rPr>
      <w:rFonts w:eastAsia="Calibri"/>
      <w:sz w:val="28"/>
      <w:szCs w:val="22"/>
      <w:lang w:eastAsia="en-US"/>
    </w:rPr>
  </w:style>
  <w:style w:type="paragraph" w:customStyle="1" w:styleId="ConsPlusNormal">
    <w:name w:val="ConsPlusNormal"/>
    <w:rsid w:val="0032442B"/>
    <w:pPr>
      <w:autoSpaceDE w:val="0"/>
      <w:autoSpaceDN w:val="0"/>
      <w:adjustRightInd w:val="0"/>
      <w:spacing w:after="200" w:line="276" w:lineRule="auto"/>
      <w:ind w:firstLine="720"/>
    </w:pPr>
    <w:rPr>
      <w:rFonts w:ascii="Arial" w:eastAsia="Times New Roman" w:hAnsi="Arial" w:cs="Arial"/>
      <w:lang w:eastAsia="ru-RU"/>
    </w:rPr>
  </w:style>
  <w:style w:type="character" w:customStyle="1" w:styleId="CharStyle8">
    <w:name w:val="Char Style 8"/>
    <w:rsid w:val="0032442B"/>
    <w:rPr>
      <w:b/>
      <w:bCs/>
      <w:sz w:val="27"/>
      <w:szCs w:val="27"/>
      <w:lang w:eastAsia="ar-SA" w:bidi="ar-SA"/>
    </w:rPr>
  </w:style>
  <w:style w:type="character" w:customStyle="1" w:styleId="10">
    <w:name w:val="Заголовок 1 Знак"/>
    <w:basedOn w:val="a0"/>
    <w:link w:val="1"/>
    <w:uiPriority w:val="9"/>
    <w:rsid w:val="007D087A"/>
    <w:rPr>
      <w:rFonts w:ascii="Times New Roman" w:eastAsia="Times New Roman" w:hAnsi="Times New Roman" w:cs="Times New Roman"/>
      <w:bCs/>
      <w:sz w:val="28"/>
      <w:szCs w:val="28"/>
      <w:lang w:eastAsia="ru-RU"/>
    </w:rPr>
  </w:style>
  <w:style w:type="paragraph" w:styleId="a4">
    <w:name w:val="Body Text Indent"/>
    <w:basedOn w:val="a"/>
    <w:link w:val="a5"/>
    <w:uiPriority w:val="99"/>
    <w:unhideWhenUsed/>
    <w:rsid w:val="00232367"/>
    <w:pPr>
      <w:ind w:firstLine="720"/>
      <w:jc w:val="both"/>
    </w:pPr>
    <w:rPr>
      <w:bCs/>
      <w:i/>
      <w:sz w:val="28"/>
      <w:szCs w:val="28"/>
    </w:rPr>
  </w:style>
  <w:style w:type="character" w:customStyle="1" w:styleId="a5">
    <w:name w:val="Основной текст с отступом Знак"/>
    <w:basedOn w:val="a0"/>
    <w:link w:val="a4"/>
    <w:uiPriority w:val="99"/>
    <w:rsid w:val="00232367"/>
    <w:rPr>
      <w:rFonts w:ascii="Times New Roman" w:eastAsia="Times New Roman" w:hAnsi="Times New Roman" w:cs="Times New Roman"/>
      <w:bCs/>
      <w:i/>
      <w:sz w:val="28"/>
      <w:szCs w:val="28"/>
      <w:lang w:eastAsia="ru-RU"/>
    </w:rPr>
  </w:style>
  <w:style w:type="character" w:customStyle="1" w:styleId="20">
    <w:name w:val="Заголовок 2 Знак"/>
    <w:basedOn w:val="a0"/>
    <w:link w:val="2"/>
    <w:uiPriority w:val="9"/>
    <w:rsid w:val="00CE0011"/>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unhideWhenUsed/>
    <w:rsid w:val="0039094E"/>
    <w:pPr>
      <w:ind w:firstLine="709"/>
      <w:jc w:val="both"/>
    </w:pPr>
    <w:rPr>
      <w:i/>
      <w:color w:val="000000"/>
      <w:sz w:val="28"/>
      <w:szCs w:val="28"/>
    </w:rPr>
  </w:style>
  <w:style w:type="character" w:customStyle="1" w:styleId="22">
    <w:name w:val="Основной текст с отступом 2 Знак"/>
    <w:basedOn w:val="a0"/>
    <w:link w:val="21"/>
    <w:uiPriority w:val="99"/>
    <w:rsid w:val="0039094E"/>
    <w:rPr>
      <w:rFonts w:ascii="Times New Roman" w:eastAsia="Times New Roman" w:hAnsi="Times New Roman" w:cs="Times New Roman"/>
      <w:i/>
      <w:color w:val="000000"/>
      <w:sz w:val="28"/>
      <w:szCs w:val="28"/>
      <w:lang w:eastAsia="ru-RU"/>
    </w:rPr>
  </w:style>
  <w:style w:type="paragraph" w:styleId="3">
    <w:name w:val="Body Text Indent 3"/>
    <w:basedOn w:val="a"/>
    <w:link w:val="30"/>
    <w:uiPriority w:val="99"/>
    <w:unhideWhenUsed/>
    <w:rsid w:val="0039094E"/>
    <w:pPr>
      <w:widowControl w:val="0"/>
      <w:autoSpaceDE w:val="0"/>
      <w:autoSpaceDN w:val="0"/>
      <w:adjustRightInd w:val="0"/>
      <w:ind w:firstLine="709"/>
      <w:contextualSpacing/>
      <w:jc w:val="both"/>
    </w:pPr>
    <w:rPr>
      <w:sz w:val="28"/>
      <w:szCs w:val="28"/>
    </w:rPr>
  </w:style>
  <w:style w:type="character" w:customStyle="1" w:styleId="30">
    <w:name w:val="Основной текст с отступом 3 Знак"/>
    <w:basedOn w:val="a0"/>
    <w:link w:val="3"/>
    <w:uiPriority w:val="99"/>
    <w:rsid w:val="0039094E"/>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8F69F6"/>
    <w:rPr>
      <w:rFonts w:ascii="Segoe UI" w:hAnsi="Segoe UI" w:cs="Segoe UI"/>
      <w:sz w:val="18"/>
      <w:szCs w:val="18"/>
    </w:rPr>
  </w:style>
  <w:style w:type="character" w:customStyle="1" w:styleId="a7">
    <w:name w:val="Текст выноски Знак"/>
    <w:basedOn w:val="a0"/>
    <w:link w:val="a6"/>
    <w:uiPriority w:val="99"/>
    <w:semiHidden/>
    <w:rsid w:val="008F69F6"/>
    <w:rPr>
      <w:rFonts w:ascii="Segoe UI" w:eastAsia="Times New Roman" w:hAnsi="Segoe UI" w:cs="Segoe UI"/>
      <w:sz w:val="18"/>
      <w:szCs w:val="18"/>
      <w:lang w:eastAsia="ru-RU"/>
    </w:rPr>
  </w:style>
  <w:style w:type="paragraph" w:styleId="a8">
    <w:name w:val="Normal (Web)"/>
    <w:basedOn w:val="a"/>
    <w:uiPriority w:val="99"/>
    <w:rsid w:val="00641970"/>
    <w:pPr>
      <w:spacing w:before="100" w:beforeAutospacing="1" w:after="100" w:afterAutospacing="1"/>
    </w:pPr>
  </w:style>
  <w:style w:type="paragraph" w:styleId="a9">
    <w:name w:val="header"/>
    <w:basedOn w:val="a"/>
    <w:link w:val="aa"/>
    <w:uiPriority w:val="99"/>
    <w:unhideWhenUsed/>
    <w:rsid w:val="001B5FF3"/>
    <w:pPr>
      <w:tabs>
        <w:tab w:val="center" w:pos="4677"/>
        <w:tab w:val="right" w:pos="9355"/>
      </w:tabs>
    </w:pPr>
  </w:style>
  <w:style w:type="character" w:customStyle="1" w:styleId="aa">
    <w:name w:val="Верхний колонтитул Знак"/>
    <w:basedOn w:val="a0"/>
    <w:link w:val="a9"/>
    <w:uiPriority w:val="99"/>
    <w:rsid w:val="001B5FF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B5FF3"/>
    <w:pPr>
      <w:tabs>
        <w:tab w:val="center" w:pos="4677"/>
        <w:tab w:val="right" w:pos="9355"/>
      </w:tabs>
    </w:pPr>
  </w:style>
  <w:style w:type="character" w:customStyle="1" w:styleId="ac">
    <w:name w:val="Нижний колонтитул Знак"/>
    <w:basedOn w:val="a0"/>
    <w:link w:val="ab"/>
    <w:uiPriority w:val="99"/>
    <w:rsid w:val="001B5FF3"/>
    <w:rPr>
      <w:rFonts w:ascii="Times New Roman" w:eastAsia="Times New Roman" w:hAnsi="Times New Roman" w:cs="Times New Roman"/>
      <w:sz w:val="24"/>
      <w:szCs w:val="24"/>
      <w:lang w:eastAsia="ru-RU"/>
    </w:rPr>
  </w:style>
  <w:style w:type="paragraph" w:customStyle="1" w:styleId="210">
    <w:name w:val="Основной текст 21"/>
    <w:basedOn w:val="a"/>
    <w:rsid w:val="006824B5"/>
    <w:pPr>
      <w:ind w:firstLine="709"/>
      <w:jc w:val="both"/>
    </w:pPr>
    <w:rPr>
      <w:sz w:val="28"/>
      <w:szCs w:val="20"/>
    </w:rPr>
  </w:style>
  <w:style w:type="paragraph" w:styleId="ad">
    <w:name w:val="Body Text"/>
    <w:basedOn w:val="a"/>
    <w:link w:val="ae"/>
    <w:uiPriority w:val="99"/>
    <w:unhideWhenUsed/>
    <w:rsid w:val="00FA2691"/>
    <w:pPr>
      <w:spacing w:after="120"/>
    </w:pPr>
  </w:style>
  <w:style w:type="character" w:customStyle="1" w:styleId="ae">
    <w:name w:val="Основной текст Знак"/>
    <w:basedOn w:val="a0"/>
    <w:link w:val="ad"/>
    <w:uiPriority w:val="99"/>
    <w:rsid w:val="00FA2691"/>
    <w:rPr>
      <w:rFonts w:ascii="Times New Roman" w:eastAsia="Times New Roman" w:hAnsi="Times New Roman" w:cs="Times New Roman"/>
      <w:sz w:val="24"/>
      <w:szCs w:val="24"/>
      <w:lang w:eastAsia="ru-RU"/>
    </w:rPr>
  </w:style>
  <w:style w:type="paragraph" w:customStyle="1" w:styleId="Point">
    <w:name w:val="Point"/>
    <w:basedOn w:val="a"/>
    <w:link w:val="PointChar"/>
    <w:rsid w:val="00902D92"/>
    <w:pPr>
      <w:spacing w:before="120" w:line="288" w:lineRule="auto"/>
      <w:ind w:firstLine="720"/>
      <w:jc w:val="both"/>
    </w:pPr>
    <w:rPr>
      <w:szCs w:val="20"/>
      <w:lang w:eastAsia="en-US"/>
    </w:rPr>
  </w:style>
  <w:style w:type="character" w:customStyle="1" w:styleId="PointChar">
    <w:name w:val="Point Char"/>
    <w:link w:val="Point"/>
    <w:locked/>
    <w:rsid w:val="00902D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5490">
      <w:bodyDiv w:val="1"/>
      <w:marLeft w:val="0"/>
      <w:marRight w:val="0"/>
      <w:marTop w:val="0"/>
      <w:marBottom w:val="0"/>
      <w:divBdr>
        <w:top w:val="none" w:sz="0" w:space="0" w:color="auto"/>
        <w:left w:val="none" w:sz="0" w:space="0" w:color="auto"/>
        <w:bottom w:val="none" w:sz="0" w:space="0" w:color="auto"/>
        <w:right w:val="none" w:sz="0" w:space="0" w:color="auto"/>
      </w:divBdr>
    </w:div>
    <w:div w:id="455762324">
      <w:bodyDiv w:val="1"/>
      <w:marLeft w:val="0"/>
      <w:marRight w:val="0"/>
      <w:marTop w:val="0"/>
      <w:marBottom w:val="0"/>
      <w:divBdr>
        <w:top w:val="none" w:sz="0" w:space="0" w:color="auto"/>
        <w:left w:val="none" w:sz="0" w:space="0" w:color="auto"/>
        <w:bottom w:val="none" w:sz="0" w:space="0" w:color="auto"/>
        <w:right w:val="none" w:sz="0" w:space="0" w:color="auto"/>
      </w:divBdr>
    </w:div>
    <w:div w:id="539974804">
      <w:bodyDiv w:val="1"/>
      <w:marLeft w:val="0"/>
      <w:marRight w:val="0"/>
      <w:marTop w:val="0"/>
      <w:marBottom w:val="0"/>
      <w:divBdr>
        <w:top w:val="none" w:sz="0" w:space="0" w:color="auto"/>
        <w:left w:val="none" w:sz="0" w:space="0" w:color="auto"/>
        <w:bottom w:val="none" w:sz="0" w:space="0" w:color="auto"/>
        <w:right w:val="none" w:sz="0" w:space="0" w:color="auto"/>
      </w:divBdr>
    </w:div>
    <w:div w:id="561718756">
      <w:bodyDiv w:val="1"/>
      <w:marLeft w:val="0"/>
      <w:marRight w:val="0"/>
      <w:marTop w:val="0"/>
      <w:marBottom w:val="0"/>
      <w:divBdr>
        <w:top w:val="none" w:sz="0" w:space="0" w:color="auto"/>
        <w:left w:val="none" w:sz="0" w:space="0" w:color="auto"/>
        <w:bottom w:val="none" w:sz="0" w:space="0" w:color="auto"/>
        <w:right w:val="none" w:sz="0" w:space="0" w:color="auto"/>
      </w:divBdr>
    </w:div>
    <w:div w:id="1356688243">
      <w:bodyDiv w:val="1"/>
      <w:marLeft w:val="0"/>
      <w:marRight w:val="0"/>
      <w:marTop w:val="0"/>
      <w:marBottom w:val="0"/>
      <w:divBdr>
        <w:top w:val="none" w:sz="0" w:space="0" w:color="auto"/>
        <w:left w:val="none" w:sz="0" w:space="0" w:color="auto"/>
        <w:bottom w:val="none" w:sz="0" w:space="0" w:color="auto"/>
        <w:right w:val="none" w:sz="0" w:space="0" w:color="auto"/>
      </w:divBdr>
    </w:div>
    <w:div w:id="1499930366">
      <w:bodyDiv w:val="1"/>
      <w:marLeft w:val="0"/>
      <w:marRight w:val="0"/>
      <w:marTop w:val="0"/>
      <w:marBottom w:val="0"/>
      <w:divBdr>
        <w:top w:val="none" w:sz="0" w:space="0" w:color="auto"/>
        <w:left w:val="none" w:sz="0" w:space="0" w:color="auto"/>
        <w:bottom w:val="none" w:sz="0" w:space="0" w:color="auto"/>
        <w:right w:val="none" w:sz="0" w:space="0" w:color="auto"/>
      </w:divBdr>
    </w:div>
    <w:div w:id="1680690171">
      <w:bodyDiv w:val="1"/>
      <w:marLeft w:val="0"/>
      <w:marRight w:val="0"/>
      <w:marTop w:val="0"/>
      <w:marBottom w:val="0"/>
      <w:divBdr>
        <w:top w:val="none" w:sz="0" w:space="0" w:color="auto"/>
        <w:left w:val="none" w:sz="0" w:space="0" w:color="auto"/>
        <w:bottom w:val="none" w:sz="0" w:space="0" w:color="auto"/>
        <w:right w:val="none" w:sz="0" w:space="0" w:color="auto"/>
      </w:divBdr>
    </w:div>
    <w:div w:id="1718503971">
      <w:bodyDiv w:val="1"/>
      <w:marLeft w:val="0"/>
      <w:marRight w:val="0"/>
      <w:marTop w:val="0"/>
      <w:marBottom w:val="0"/>
      <w:divBdr>
        <w:top w:val="none" w:sz="0" w:space="0" w:color="auto"/>
        <w:left w:val="none" w:sz="0" w:space="0" w:color="auto"/>
        <w:bottom w:val="none" w:sz="0" w:space="0" w:color="auto"/>
        <w:right w:val="none" w:sz="0" w:space="0" w:color="auto"/>
      </w:divBdr>
    </w:div>
    <w:div w:id="1748185966">
      <w:bodyDiv w:val="1"/>
      <w:marLeft w:val="0"/>
      <w:marRight w:val="0"/>
      <w:marTop w:val="0"/>
      <w:marBottom w:val="0"/>
      <w:divBdr>
        <w:top w:val="none" w:sz="0" w:space="0" w:color="auto"/>
        <w:left w:val="none" w:sz="0" w:space="0" w:color="auto"/>
        <w:bottom w:val="none" w:sz="0" w:space="0" w:color="auto"/>
        <w:right w:val="none" w:sz="0" w:space="0" w:color="auto"/>
      </w:divBdr>
    </w:div>
    <w:div w:id="1831096656">
      <w:bodyDiv w:val="1"/>
      <w:marLeft w:val="0"/>
      <w:marRight w:val="0"/>
      <w:marTop w:val="0"/>
      <w:marBottom w:val="0"/>
      <w:divBdr>
        <w:top w:val="none" w:sz="0" w:space="0" w:color="auto"/>
        <w:left w:val="none" w:sz="0" w:space="0" w:color="auto"/>
        <w:bottom w:val="none" w:sz="0" w:space="0" w:color="auto"/>
        <w:right w:val="none" w:sz="0" w:space="0" w:color="auto"/>
      </w:divBdr>
    </w:div>
    <w:div w:id="20334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7A0ACA12ACF4AF86DB8752D18C234E0DCAC33E0436CD692EC4E45E7BAF8EC2D72oF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A0ACA12ACF4AF86DB86B200EAE6AECDDA76DE5406ADAC4B3111EBAED7Fo1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7A0ACA12ACF4AF86DB86B200EAE6AECDDA76DE5406ADAC4B3111EBAED7Fo1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ly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AA8D-9119-4608-A14B-E07D3B30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12</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МинФин.Хаб.край</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Дора Юрьевна</dc:creator>
  <cp:lastModifiedBy>МАРИНА</cp:lastModifiedBy>
  <cp:revision>55</cp:revision>
  <cp:lastPrinted>2023-01-24T01:17:00Z</cp:lastPrinted>
  <dcterms:created xsi:type="dcterms:W3CDTF">2016-10-28T02:15:00Z</dcterms:created>
  <dcterms:modified xsi:type="dcterms:W3CDTF">2023-01-24T01:28:00Z</dcterms:modified>
</cp:coreProperties>
</file>